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23F3" w14:textId="77777777" w:rsidR="00AD5C41" w:rsidRDefault="00AD5C41"/>
    <w:p w14:paraId="422D1D6F" w14:textId="77777777" w:rsidR="005562F3" w:rsidRPr="005562F3" w:rsidRDefault="005562F3" w:rsidP="005562F3">
      <w:pPr>
        <w:spacing w:after="0" w:line="240" w:lineRule="auto"/>
        <w:jc w:val="center"/>
        <w:rPr>
          <w:b/>
          <w:sz w:val="36"/>
          <w:szCs w:val="36"/>
        </w:rPr>
      </w:pPr>
      <w:r w:rsidRPr="005562F3">
        <w:rPr>
          <w:b/>
          <w:sz w:val="36"/>
          <w:szCs w:val="36"/>
        </w:rPr>
        <w:t>On-Boarding Program (OBP)</w:t>
      </w:r>
    </w:p>
    <w:p w14:paraId="3BE92F39" w14:textId="045D82EB" w:rsidR="005562F3" w:rsidRPr="003A0C97" w:rsidRDefault="003A0C97" w:rsidP="003A0C97">
      <w:pPr>
        <w:spacing w:after="0" w:line="240" w:lineRule="auto"/>
        <w:jc w:val="center"/>
        <w:rPr>
          <w:b/>
          <w:sz w:val="36"/>
          <w:szCs w:val="36"/>
        </w:rPr>
      </w:pPr>
      <w:r>
        <w:rPr>
          <w:b/>
          <w:sz w:val="36"/>
          <w:szCs w:val="36"/>
        </w:rPr>
        <w:t>Worksheet</w:t>
      </w:r>
    </w:p>
    <w:p w14:paraId="7BC579F1" w14:textId="3A777BAD" w:rsidR="005562F3" w:rsidRDefault="005562F3"/>
    <w:p w14:paraId="3804A14E" w14:textId="3EFD20E0" w:rsidR="009978DF" w:rsidRDefault="002B2803">
      <w:r>
        <w:t>The first step towards creatin</w:t>
      </w:r>
      <w:r w:rsidR="00053CA5">
        <w:t xml:space="preserve">g a successful On </w:t>
      </w:r>
      <w:r>
        <w:t xml:space="preserve">Boarding Program is to understand who will “own” the program.  Ideally, it should be the </w:t>
      </w:r>
      <w:r w:rsidRPr="002B2803">
        <w:rPr>
          <w:i/>
          <w:u w:val="single"/>
        </w:rPr>
        <w:t>sales</w:t>
      </w:r>
      <w:r w:rsidRPr="002B2803">
        <w:rPr>
          <w:b/>
          <w:i/>
          <w:u w:val="single"/>
        </w:rPr>
        <w:t xml:space="preserve"> </w:t>
      </w:r>
      <w:r w:rsidRPr="002B2803">
        <w:rPr>
          <w:i/>
          <w:u w:val="single"/>
        </w:rPr>
        <w:t>leader</w:t>
      </w:r>
      <w:r>
        <w:t xml:space="preserve"> with support provided by Human Resources and other applicable departments.  </w:t>
      </w:r>
    </w:p>
    <w:p w14:paraId="3E592255" w14:textId="7A2B86AB" w:rsidR="004F15F6" w:rsidRDefault="004F15F6">
      <w:r>
        <w:t xml:space="preserve">When evaluating your current On Boarding program, ask yourself the following questions.  </w:t>
      </w:r>
    </w:p>
    <w:p w14:paraId="265400B6" w14:textId="1A735205" w:rsidR="004F15F6" w:rsidRDefault="004F15F6" w:rsidP="004F15F6">
      <w:pPr>
        <w:pStyle w:val="ListParagraph"/>
        <w:numPr>
          <w:ilvl w:val="0"/>
          <w:numId w:val="1"/>
        </w:numPr>
      </w:pPr>
      <w:r>
        <w:t>Is your company’s strategy, mission, and philosophy clearly communicated throughout your OBP?  YES/NO</w:t>
      </w:r>
    </w:p>
    <w:p w14:paraId="1880F56C" w14:textId="1A735205" w:rsidR="004F15F6" w:rsidRDefault="004F15F6" w:rsidP="004F15F6">
      <w:pPr>
        <w:pStyle w:val="ListParagraph"/>
        <w:ind w:left="1080"/>
      </w:pPr>
    </w:p>
    <w:p w14:paraId="1B3F6835" w14:textId="6465CD29" w:rsidR="00DC0D40" w:rsidRDefault="005562F3" w:rsidP="004F15F6">
      <w:pPr>
        <w:pStyle w:val="ListParagraph"/>
        <w:numPr>
          <w:ilvl w:val="0"/>
          <w:numId w:val="1"/>
        </w:numPr>
      </w:pPr>
      <w:r>
        <w:t>Do you</w:t>
      </w:r>
      <w:r w:rsidR="009E19F8">
        <w:t xml:space="preserve"> currently</w:t>
      </w:r>
      <w:r>
        <w:t xml:space="preserve"> have a </w:t>
      </w:r>
      <w:r w:rsidRPr="00BB7803">
        <w:rPr>
          <w:i/>
        </w:rPr>
        <w:t>written</w:t>
      </w:r>
      <w:r>
        <w:t xml:space="preserve">, </w:t>
      </w:r>
      <w:r w:rsidRPr="00BB7803">
        <w:rPr>
          <w:i/>
        </w:rPr>
        <w:t>detailed</w:t>
      </w:r>
      <w:r>
        <w:t xml:space="preserve"> plan for onboarding new employees</w:t>
      </w:r>
      <w:r w:rsidR="00D272E9">
        <w:t xml:space="preserve"> (30, 60, 90 days)</w:t>
      </w:r>
      <w:r>
        <w:t xml:space="preserve">?  </w:t>
      </w:r>
      <w:r w:rsidR="00424913">
        <w:t>YES/NO</w:t>
      </w:r>
      <w:r w:rsidR="009E19F8">
        <w:t xml:space="preserve">   </w:t>
      </w:r>
      <w:r w:rsidR="00575833">
        <w:t xml:space="preserve">Is it </w:t>
      </w:r>
      <w:r w:rsidR="00575833" w:rsidRPr="00BB7803">
        <w:rPr>
          <w:i/>
        </w:rPr>
        <w:t>specific</w:t>
      </w:r>
      <w:r w:rsidR="00575833">
        <w:t xml:space="preserve"> to EACH employee</w:t>
      </w:r>
      <w:r w:rsidR="00CE7558">
        <w:t xml:space="preserve"> based on your interview and assessment process</w:t>
      </w:r>
      <w:r w:rsidR="00CA273E">
        <w:t xml:space="preserve"> (i.e. </w:t>
      </w:r>
      <w:r w:rsidR="00CE7558">
        <w:t>evaluate</w:t>
      </w:r>
      <w:r w:rsidR="00CA273E">
        <w:t xml:space="preserve"> </w:t>
      </w:r>
      <w:r w:rsidR="00666893">
        <w:t xml:space="preserve">current </w:t>
      </w:r>
      <w:r w:rsidR="00CA273E">
        <w:t>expe</w:t>
      </w:r>
      <w:r w:rsidR="000D096A">
        <w:t>rience, soft, and hard skills</w:t>
      </w:r>
      <w:r w:rsidR="00DA24D3">
        <w:t>.</w:t>
      </w:r>
      <w:r w:rsidR="000D096A">
        <w:t xml:space="preserve">) </w:t>
      </w:r>
      <w:r w:rsidR="00DA24D3">
        <w:t xml:space="preserve">  </w:t>
      </w:r>
      <w:r w:rsidR="00575833">
        <w:t xml:space="preserve"> YES/NO   </w:t>
      </w:r>
    </w:p>
    <w:p w14:paraId="5325DED7" w14:textId="77777777" w:rsidR="00DC0D40" w:rsidRDefault="00DC0D40" w:rsidP="00317708">
      <w:pPr>
        <w:pStyle w:val="ListParagraph"/>
      </w:pPr>
    </w:p>
    <w:p w14:paraId="5AD4DFFD" w14:textId="5311307D" w:rsidR="00BB7803" w:rsidRDefault="002E0D8B" w:rsidP="00827CD9">
      <w:pPr>
        <w:pStyle w:val="ListParagraph"/>
        <w:numPr>
          <w:ilvl w:val="0"/>
          <w:numId w:val="1"/>
        </w:numPr>
      </w:pPr>
      <w:r>
        <w:t xml:space="preserve">Does your </w:t>
      </w:r>
      <w:r w:rsidR="00E670FE">
        <w:t xml:space="preserve">OBP involve </w:t>
      </w:r>
      <w:r w:rsidR="00AB211A">
        <w:t>various</w:t>
      </w:r>
      <w:r w:rsidR="00E670FE">
        <w:t xml:space="preserve"> </w:t>
      </w:r>
      <w:r w:rsidR="00BB7803">
        <w:t>departments</w:t>
      </w:r>
      <w:r w:rsidR="005562F3">
        <w:t xml:space="preserve"> of your </w:t>
      </w:r>
      <w:r w:rsidR="00D272E9">
        <w:t>organization such as Corporate L</w:t>
      </w:r>
      <w:r w:rsidR="005562F3">
        <w:t>eadership, HR, Marketing, Product Management</w:t>
      </w:r>
      <w:r w:rsidR="00383936">
        <w:t>,</w:t>
      </w:r>
      <w:r w:rsidR="00827CD9">
        <w:t xml:space="preserve"> Technology,</w:t>
      </w:r>
      <w:r w:rsidR="00383936">
        <w:t xml:space="preserve"> </w:t>
      </w:r>
      <w:proofErr w:type="spellStart"/>
      <w:r w:rsidR="00383936">
        <w:t>etc</w:t>
      </w:r>
      <w:proofErr w:type="spellEnd"/>
      <w:r w:rsidR="005562F3">
        <w:t>?</w:t>
      </w:r>
      <w:r w:rsidR="00424913">
        <w:t xml:space="preserve">  </w:t>
      </w:r>
      <w:r w:rsidR="009E19F8">
        <w:t xml:space="preserve">YES/NO   If No, who else </w:t>
      </w:r>
      <w:r w:rsidR="00BC1DFC">
        <w:t>needs to be involved</w:t>
      </w:r>
      <w:r w:rsidR="009E19F8">
        <w:t>?  ___________________________________________________________________________</w:t>
      </w:r>
    </w:p>
    <w:p w14:paraId="3558BF4C" w14:textId="77777777" w:rsidR="00827CD9" w:rsidRDefault="00827CD9" w:rsidP="00827CD9">
      <w:pPr>
        <w:pStyle w:val="ListParagraph"/>
        <w:ind w:left="1080"/>
      </w:pPr>
    </w:p>
    <w:p w14:paraId="4066E582" w14:textId="40B85521" w:rsidR="003A0C97" w:rsidRDefault="003A0C97" w:rsidP="00BB7803">
      <w:pPr>
        <w:pStyle w:val="ListParagraph"/>
        <w:numPr>
          <w:ilvl w:val="0"/>
          <w:numId w:val="1"/>
        </w:numPr>
      </w:pPr>
      <w:r>
        <w:t xml:space="preserve">What training tools do you use for your OBP? </w:t>
      </w:r>
    </w:p>
    <w:p w14:paraId="3C41BB03" w14:textId="09693740" w:rsidR="003A0C97" w:rsidRDefault="003A0C97" w:rsidP="003A0C97">
      <w:pPr>
        <w:pStyle w:val="ListParagraph"/>
        <w:numPr>
          <w:ilvl w:val="1"/>
          <w:numId w:val="1"/>
        </w:numPr>
      </w:pPr>
      <w:r>
        <w:t>Mentoring program</w:t>
      </w:r>
    </w:p>
    <w:p w14:paraId="334282C5" w14:textId="0FB5E9D5" w:rsidR="003A0C97" w:rsidRDefault="003A0C97" w:rsidP="003A0C97">
      <w:pPr>
        <w:pStyle w:val="ListParagraph"/>
        <w:numPr>
          <w:ilvl w:val="1"/>
          <w:numId w:val="1"/>
        </w:numPr>
      </w:pPr>
      <w:r>
        <w:t>Peer</w:t>
      </w:r>
      <w:r w:rsidR="00BC1DFC">
        <w:t>/job</w:t>
      </w:r>
      <w:r>
        <w:t xml:space="preserve"> shadowing</w:t>
      </w:r>
      <w:r w:rsidR="00AB211A">
        <w:t xml:space="preserve"> (1:1)</w:t>
      </w:r>
    </w:p>
    <w:p w14:paraId="644C0A96" w14:textId="111A95E4" w:rsidR="003A0C97" w:rsidRDefault="003A0C97" w:rsidP="003A0C97">
      <w:pPr>
        <w:pStyle w:val="ListParagraph"/>
        <w:numPr>
          <w:ilvl w:val="1"/>
          <w:numId w:val="1"/>
        </w:numPr>
      </w:pPr>
      <w:r>
        <w:t xml:space="preserve">Manager/Employee </w:t>
      </w:r>
      <w:r w:rsidR="00AB211A">
        <w:t xml:space="preserve">coaching &amp; </w:t>
      </w:r>
      <w:r>
        <w:t>check-ins</w:t>
      </w:r>
      <w:r w:rsidR="00BC1DFC">
        <w:t xml:space="preserve"> </w:t>
      </w:r>
    </w:p>
    <w:p w14:paraId="70805020" w14:textId="25AC4846" w:rsidR="00827CD9" w:rsidRDefault="00827CD9" w:rsidP="003A0C97">
      <w:pPr>
        <w:pStyle w:val="ListParagraph"/>
        <w:numPr>
          <w:ilvl w:val="1"/>
          <w:numId w:val="1"/>
        </w:numPr>
      </w:pPr>
      <w:r>
        <w:t>Online learning</w:t>
      </w:r>
    </w:p>
    <w:p w14:paraId="570AB488" w14:textId="5078240E" w:rsidR="00827CD9" w:rsidRDefault="00827CD9" w:rsidP="003A0C97">
      <w:pPr>
        <w:pStyle w:val="ListParagraph"/>
        <w:numPr>
          <w:ilvl w:val="1"/>
          <w:numId w:val="1"/>
        </w:numPr>
      </w:pPr>
      <w:r>
        <w:t>Manuals</w:t>
      </w:r>
      <w:r w:rsidR="00BD7082">
        <w:t>/company &amp; product literature</w:t>
      </w:r>
    </w:p>
    <w:p w14:paraId="4B3A7134" w14:textId="7C8CF96D" w:rsidR="00827CD9" w:rsidRDefault="00827CD9" w:rsidP="003A0C97">
      <w:pPr>
        <w:pStyle w:val="ListParagraph"/>
        <w:numPr>
          <w:ilvl w:val="1"/>
          <w:numId w:val="1"/>
        </w:numPr>
      </w:pPr>
      <w:r>
        <w:t>Internal group training</w:t>
      </w:r>
      <w:r w:rsidR="00BD7082">
        <w:t xml:space="preserve"> (company, sales, product training, etc.)</w:t>
      </w:r>
    </w:p>
    <w:p w14:paraId="5D65C7E3" w14:textId="5B5CFF69" w:rsidR="00AB211A" w:rsidRDefault="00317708" w:rsidP="00AB211A">
      <w:pPr>
        <w:pStyle w:val="ListParagraph"/>
        <w:numPr>
          <w:ilvl w:val="1"/>
          <w:numId w:val="1"/>
        </w:numPr>
      </w:pPr>
      <w:r>
        <w:t xml:space="preserve">External training </w:t>
      </w:r>
      <w:r w:rsidR="00BD7082">
        <w:t>(sales, technology, professional development)</w:t>
      </w:r>
    </w:p>
    <w:p w14:paraId="08791B9D" w14:textId="5AB88D9F" w:rsidR="003A0C97" w:rsidRDefault="000D25F7" w:rsidP="003A0C97">
      <w:pPr>
        <w:pStyle w:val="ListParagraph"/>
        <w:numPr>
          <w:ilvl w:val="1"/>
          <w:numId w:val="1"/>
        </w:numPr>
      </w:pPr>
      <w:r>
        <w:t>Other:  ____________________________________________</w:t>
      </w:r>
      <w:r w:rsidR="003A0C97">
        <w:t xml:space="preserve"> </w:t>
      </w:r>
    </w:p>
    <w:p w14:paraId="751DE241" w14:textId="77777777" w:rsidR="00827CD9" w:rsidRDefault="00827CD9" w:rsidP="00827CD9">
      <w:pPr>
        <w:pStyle w:val="ListParagraph"/>
        <w:ind w:left="1800"/>
      </w:pPr>
    </w:p>
    <w:p w14:paraId="4EC415DC" w14:textId="7E19DF34" w:rsidR="00827CD9" w:rsidRDefault="00827CD9" w:rsidP="00827CD9">
      <w:pPr>
        <w:pStyle w:val="ListParagraph"/>
        <w:numPr>
          <w:ilvl w:val="1"/>
          <w:numId w:val="4"/>
        </w:numPr>
      </w:pPr>
      <w:r>
        <w:t xml:space="preserve">Which tools are most effective?  </w:t>
      </w:r>
      <w:r w:rsidR="00AB211A">
        <w:t xml:space="preserve">Which tools would you like to add?  </w:t>
      </w:r>
      <w:r>
        <w:t>________________________________________________________________________________________________________________________________________</w:t>
      </w:r>
    </w:p>
    <w:p w14:paraId="7FC41618" w14:textId="1CEE5EF5" w:rsidR="00575833" w:rsidRDefault="00575833" w:rsidP="009E19F8">
      <w:pPr>
        <w:pStyle w:val="ListParagraph"/>
        <w:ind w:left="1080"/>
      </w:pPr>
    </w:p>
    <w:p w14:paraId="44A57717" w14:textId="41DC2D6A" w:rsidR="009E19F8" w:rsidRDefault="005562F3" w:rsidP="009E19F8">
      <w:pPr>
        <w:pStyle w:val="ListParagraph"/>
        <w:numPr>
          <w:ilvl w:val="0"/>
          <w:numId w:val="1"/>
        </w:numPr>
      </w:pPr>
      <w:r>
        <w:t>Is there an assigned budget for OBP dollars?</w:t>
      </w:r>
      <w:r w:rsidR="00424913">
        <w:t xml:space="preserve">  YES/NO  </w:t>
      </w:r>
      <w:r w:rsidR="009E19F8">
        <w:t xml:space="preserve"> If N</w:t>
      </w:r>
      <w:r w:rsidR="00424913">
        <w:t>o, then who needs to be involved in assigning this new budget?  ______________________________</w:t>
      </w:r>
      <w:r w:rsidR="009E19F8">
        <w:t>____________________</w:t>
      </w:r>
    </w:p>
    <w:p w14:paraId="741F537E" w14:textId="2C2645BE" w:rsidR="00094AB2" w:rsidRDefault="00094AB2" w:rsidP="00094AB2">
      <w:pPr>
        <w:pStyle w:val="ListParagraph"/>
      </w:pPr>
    </w:p>
    <w:p w14:paraId="1EFEAB98" w14:textId="335B210C" w:rsidR="003A0C97" w:rsidRDefault="003A0C97" w:rsidP="009E19F8">
      <w:pPr>
        <w:pStyle w:val="ListParagraph"/>
        <w:numPr>
          <w:ilvl w:val="0"/>
          <w:numId w:val="1"/>
        </w:numPr>
      </w:pPr>
      <w:r>
        <w:t xml:space="preserve">Turnover:  </w:t>
      </w:r>
    </w:p>
    <w:p w14:paraId="39C4A6E4" w14:textId="42DF0255" w:rsidR="003A0C97" w:rsidRDefault="00094AB2" w:rsidP="000D25F7">
      <w:pPr>
        <w:pStyle w:val="ListParagraph"/>
        <w:numPr>
          <w:ilvl w:val="1"/>
          <w:numId w:val="2"/>
        </w:numPr>
      </w:pPr>
      <w:r>
        <w:t xml:space="preserve">What is </w:t>
      </w:r>
      <w:r w:rsidR="003A0C97">
        <w:t>the turnover rate for your sales team? ___________________</w:t>
      </w:r>
    </w:p>
    <w:p w14:paraId="0069513F" w14:textId="77777777" w:rsidR="00AB211A" w:rsidRDefault="00AB211A" w:rsidP="00AB211A"/>
    <w:p w14:paraId="09328254" w14:textId="7E1AE51E" w:rsidR="000D096A" w:rsidRDefault="00094AB2" w:rsidP="009978DF">
      <w:pPr>
        <w:pStyle w:val="ListParagraph"/>
        <w:numPr>
          <w:ilvl w:val="1"/>
          <w:numId w:val="2"/>
        </w:numPr>
      </w:pPr>
      <w:r>
        <w:t xml:space="preserve">How does this compare to the industry and your competitors? </w:t>
      </w:r>
      <w:r w:rsidR="003A0C97">
        <w:t>____________________________________________________________________</w:t>
      </w:r>
    </w:p>
    <w:p w14:paraId="68D4B2DF" w14:textId="77777777" w:rsidR="00AB211A" w:rsidRDefault="00AB211A" w:rsidP="00AB211A">
      <w:pPr>
        <w:pStyle w:val="ListParagraph"/>
        <w:ind w:left="1800"/>
      </w:pPr>
    </w:p>
    <w:p w14:paraId="390BA65F" w14:textId="64C801D3" w:rsidR="003A0C97" w:rsidRDefault="003A0C97" w:rsidP="00AB211A">
      <w:pPr>
        <w:pStyle w:val="ListParagraph"/>
        <w:numPr>
          <w:ilvl w:val="1"/>
          <w:numId w:val="7"/>
        </w:numPr>
      </w:pPr>
      <w:r>
        <w:t>Do you perform exit interviews?  YES/NO   If yes, what feedback have you received?  ________________________________________________________________________________________________________________________________________</w:t>
      </w:r>
    </w:p>
    <w:p w14:paraId="33C917DE" w14:textId="5E7EE717" w:rsidR="009E19F8" w:rsidRDefault="009E19F8" w:rsidP="009E19F8">
      <w:pPr>
        <w:pStyle w:val="ListParagraph"/>
        <w:ind w:left="1080"/>
      </w:pPr>
    </w:p>
    <w:p w14:paraId="0B2987CB" w14:textId="1CD92E19" w:rsidR="005562F3" w:rsidRDefault="005562F3" w:rsidP="003A0C97">
      <w:pPr>
        <w:pStyle w:val="ListParagraph"/>
        <w:numPr>
          <w:ilvl w:val="0"/>
          <w:numId w:val="1"/>
        </w:numPr>
      </w:pPr>
      <w:r w:rsidRPr="00B8195B">
        <w:t xml:space="preserve">Have you surveyed your </w:t>
      </w:r>
      <w:r w:rsidR="003A0C97" w:rsidRPr="00B8195B">
        <w:t xml:space="preserve">current </w:t>
      </w:r>
      <w:r w:rsidR="00BC1DFC" w:rsidRPr="00B8195B">
        <w:t>sales team</w:t>
      </w:r>
      <w:r w:rsidRPr="00B8195B">
        <w:t xml:space="preserve"> for feedback on your OBP?</w:t>
      </w:r>
      <w:r>
        <w:t xml:space="preserve">  Ask questions from the existing sales team, support teams, and leadership.  Talk with your business partners that do recruiting, consulting, or sales training for you.  What is working?  Where are there gaps in training?</w:t>
      </w:r>
      <w:r w:rsidR="00B8195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8E962" w14:textId="7CBAC4CE" w:rsidR="004F15F6" w:rsidRDefault="004F15F6" w:rsidP="004F15F6">
      <w:r>
        <w:t xml:space="preserve">It is also essential that </w:t>
      </w:r>
      <w:r w:rsidRPr="004F15F6">
        <w:t xml:space="preserve">each step in the employee management process is </w:t>
      </w:r>
      <w:r w:rsidRPr="004F15F6">
        <w:rPr>
          <w:i/>
        </w:rPr>
        <w:t>aligned</w:t>
      </w:r>
      <w:r w:rsidRPr="004F15F6">
        <w:t xml:space="preserve"> with each other.</w:t>
      </w:r>
      <w:r>
        <w:t xml:space="preserve">  So, also ask yourself the below questions.  </w:t>
      </w:r>
    </w:p>
    <w:p w14:paraId="134E22C1" w14:textId="77777777" w:rsidR="004F15F6" w:rsidRDefault="004F15F6" w:rsidP="004F15F6">
      <w:pPr>
        <w:pStyle w:val="NormalWeb"/>
        <w:spacing w:before="0" w:beforeAutospacing="0" w:after="0" w:afterAutospacing="0"/>
      </w:pPr>
      <w:r>
        <w:rPr>
          <w:noProof/>
        </w:rPr>
        <w:drawing>
          <wp:anchor distT="0" distB="0" distL="114300" distR="114300" simplePos="0" relativeHeight="251659264" behindDoc="0" locked="0" layoutInCell="1" allowOverlap="1" wp14:anchorId="76C728DD" wp14:editId="10268B83">
            <wp:simplePos x="0" y="0"/>
            <wp:positionH relativeFrom="margin">
              <wp:align>center</wp:align>
            </wp:positionH>
            <wp:positionV relativeFrom="paragraph">
              <wp:posOffset>23495</wp:posOffset>
            </wp:positionV>
            <wp:extent cx="5486400" cy="3200400"/>
            <wp:effectExtent l="0" t="0" r="0" b="0"/>
            <wp:wrapThrough wrapText="bothSides">
              <wp:wrapPolygon edited="0">
                <wp:start x="8775" y="0"/>
                <wp:lineTo x="8625" y="386"/>
                <wp:lineTo x="8550" y="2057"/>
                <wp:lineTo x="6525" y="5529"/>
                <wp:lineTo x="6675" y="5657"/>
                <wp:lineTo x="10800" y="6171"/>
                <wp:lineTo x="4125" y="6300"/>
                <wp:lineTo x="3450" y="6429"/>
                <wp:lineTo x="3450" y="10671"/>
                <wp:lineTo x="4950" y="12343"/>
                <wp:lineTo x="5475" y="15686"/>
                <wp:lineTo x="7575" y="16457"/>
                <wp:lineTo x="5925" y="16586"/>
                <wp:lineTo x="5400" y="16714"/>
                <wp:lineTo x="5400" y="20571"/>
                <wp:lineTo x="5625" y="21471"/>
                <wp:lineTo x="15975" y="21471"/>
                <wp:lineTo x="16200" y="20571"/>
                <wp:lineTo x="16350" y="16843"/>
                <wp:lineTo x="15675" y="16586"/>
                <wp:lineTo x="13725" y="16457"/>
                <wp:lineTo x="16125" y="15557"/>
                <wp:lineTo x="16050" y="14400"/>
                <wp:lineTo x="16350" y="12343"/>
                <wp:lineTo x="16725" y="12343"/>
                <wp:lineTo x="18150" y="10671"/>
                <wp:lineTo x="18300" y="6429"/>
                <wp:lineTo x="17625" y="6300"/>
                <wp:lineTo x="10800" y="6171"/>
                <wp:lineTo x="14850" y="5657"/>
                <wp:lineTo x="15075" y="5014"/>
                <wp:lineTo x="14175" y="4114"/>
                <wp:lineTo x="13125" y="1800"/>
                <wp:lineTo x="12975" y="386"/>
                <wp:lineTo x="12825" y="0"/>
                <wp:lineTo x="8775" y="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Pr>
          <w:rFonts w:ascii="Calibri" w:eastAsia="+mn-ea" w:hAnsi="Calibri" w:cs="+mn-cs"/>
          <w:color w:val="FFFFFF"/>
        </w:rPr>
        <w:t>Job Description</w:t>
      </w:r>
    </w:p>
    <w:p w14:paraId="37980AE6" w14:textId="77777777" w:rsidR="004F15F6" w:rsidRDefault="004F15F6" w:rsidP="004F15F6"/>
    <w:p w14:paraId="5EE6E9A7" w14:textId="77777777" w:rsidR="004F15F6" w:rsidRDefault="004F15F6" w:rsidP="004F15F6"/>
    <w:p w14:paraId="5B9E8C2D" w14:textId="77777777" w:rsidR="004F15F6" w:rsidRDefault="004F15F6" w:rsidP="004F15F6">
      <w:pPr>
        <w:pStyle w:val="NormalWeb"/>
        <w:spacing w:before="0" w:beforeAutospacing="0" w:after="0" w:afterAutospacing="0"/>
      </w:pPr>
      <w:r>
        <w:rPr>
          <w:rFonts w:ascii="Calibri" w:eastAsia="+mn-ea" w:hAnsi="Calibri" w:cs="+mn-cs"/>
          <w:color w:val="FFFFFF"/>
        </w:rPr>
        <w:t>Job Description</w:t>
      </w:r>
    </w:p>
    <w:p w14:paraId="6C747263" w14:textId="77777777" w:rsidR="004F15F6" w:rsidRDefault="004F15F6" w:rsidP="004F15F6"/>
    <w:p w14:paraId="4A552A36" w14:textId="77777777" w:rsidR="004F15F6" w:rsidRDefault="004F15F6" w:rsidP="004F15F6"/>
    <w:p w14:paraId="40414956" w14:textId="77777777" w:rsidR="004F15F6" w:rsidRDefault="004F15F6" w:rsidP="004F15F6"/>
    <w:p w14:paraId="23A73B6A" w14:textId="77777777" w:rsidR="004F15F6" w:rsidRDefault="004F15F6" w:rsidP="004F15F6"/>
    <w:p w14:paraId="619F1CCF" w14:textId="77777777" w:rsidR="004F15F6" w:rsidRDefault="004F15F6" w:rsidP="004F15F6"/>
    <w:p w14:paraId="30212018" w14:textId="77777777" w:rsidR="004F15F6" w:rsidRDefault="004F15F6" w:rsidP="004F15F6"/>
    <w:p w14:paraId="01D90BF8" w14:textId="77777777" w:rsidR="004F15F6" w:rsidRDefault="004F15F6" w:rsidP="004F15F6"/>
    <w:p w14:paraId="7EACD500" w14:textId="77777777" w:rsidR="004F15F6" w:rsidRDefault="004F15F6" w:rsidP="004F15F6"/>
    <w:p w14:paraId="47744BC6" w14:textId="77777777" w:rsidR="004F15F6" w:rsidRDefault="004F15F6" w:rsidP="004F15F6"/>
    <w:p w14:paraId="368C6E45" w14:textId="4846F135" w:rsidR="004F15F6" w:rsidRDefault="004F15F6" w:rsidP="004F15F6">
      <w:pPr>
        <w:pStyle w:val="ListParagraph"/>
        <w:numPr>
          <w:ilvl w:val="0"/>
          <w:numId w:val="6"/>
        </w:numPr>
      </w:pPr>
      <w:r>
        <w:t>Does each position have a detailed job des</w:t>
      </w:r>
      <w:r w:rsidR="00273556">
        <w:t>ign (description)</w:t>
      </w:r>
      <w:r>
        <w:t xml:space="preserve"> that includes </w:t>
      </w:r>
      <w:r w:rsidRPr="004F15F6">
        <w:rPr>
          <w:i/>
        </w:rPr>
        <w:t>specific competencies</w:t>
      </w:r>
      <w:r>
        <w:t xml:space="preserve"> and </w:t>
      </w:r>
      <w:r w:rsidRPr="004F15F6">
        <w:rPr>
          <w:i/>
        </w:rPr>
        <w:t>behaviors</w:t>
      </w:r>
      <w:r>
        <w:t xml:space="preserve"> needed for success?  Does it include </w:t>
      </w:r>
      <w:r w:rsidRPr="004F15F6">
        <w:rPr>
          <w:i/>
        </w:rPr>
        <w:t>measurable outcomes</w:t>
      </w:r>
      <w:r>
        <w:t xml:space="preserve">?  YES/NO   Is the job </w:t>
      </w:r>
      <w:r w:rsidR="00273556">
        <w:t>design</w:t>
      </w:r>
      <w:r>
        <w:t xml:space="preserve"> aligned with the OBP? </w:t>
      </w:r>
    </w:p>
    <w:p w14:paraId="46CDEF62" w14:textId="77777777" w:rsidR="00C96979" w:rsidRDefault="00C96979" w:rsidP="00C96979">
      <w:pPr>
        <w:pStyle w:val="ListParagraph"/>
        <w:rPr>
          <w:highlight w:val="yellow"/>
        </w:rPr>
      </w:pPr>
    </w:p>
    <w:p w14:paraId="078A99C0" w14:textId="586E140F" w:rsidR="004F15F6" w:rsidRPr="00C96979" w:rsidRDefault="00C96979" w:rsidP="00C96979">
      <w:pPr>
        <w:pStyle w:val="ListParagraph"/>
        <w:numPr>
          <w:ilvl w:val="0"/>
          <w:numId w:val="6"/>
        </w:numPr>
      </w:pPr>
      <w:r w:rsidRPr="00C96979">
        <w:t>Does your company</w:t>
      </w:r>
      <w:r w:rsidR="00BD7082">
        <w:t>/hiring manager</w:t>
      </w:r>
      <w:r w:rsidRPr="00C96979">
        <w:t xml:space="preserve"> have the</w:t>
      </w:r>
      <w:r>
        <w:t xml:space="preserve"> experience,</w:t>
      </w:r>
      <w:r w:rsidRPr="00C96979">
        <w:t xml:space="preserve"> </w:t>
      </w:r>
      <w:r>
        <w:t>knowledge,</w:t>
      </w:r>
      <w:r w:rsidRPr="00C96979">
        <w:t xml:space="preserve"> </w:t>
      </w:r>
      <w:r>
        <w:t xml:space="preserve">and </w:t>
      </w:r>
      <w:r w:rsidRPr="00C96979">
        <w:t xml:space="preserve">resources necessary to recruit A players to your organization?  </w:t>
      </w:r>
      <w:r w:rsidR="00915BC1" w:rsidRPr="00C96979">
        <w:t xml:space="preserve">Do your hiring managers have the </w:t>
      </w:r>
      <w:r w:rsidRPr="00C96979">
        <w:t xml:space="preserve">interviewing skills </w:t>
      </w:r>
      <w:r>
        <w:t>necessary</w:t>
      </w:r>
      <w:r w:rsidRPr="00C96979">
        <w:t xml:space="preserve"> </w:t>
      </w:r>
      <w:r w:rsidR="00915BC1" w:rsidRPr="00C96979">
        <w:t xml:space="preserve">to uncover whether a candidate has the </w:t>
      </w:r>
      <w:r w:rsidRPr="00C96979">
        <w:t xml:space="preserve">correct </w:t>
      </w:r>
      <w:r w:rsidR="00915BC1" w:rsidRPr="00C96979">
        <w:t xml:space="preserve">competencies and behaviors </w:t>
      </w:r>
      <w:r>
        <w:t>required</w:t>
      </w:r>
      <w:r w:rsidR="00915BC1" w:rsidRPr="00C96979">
        <w:t xml:space="preserve"> </w:t>
      </w:r>
      <w:r w:rsidR="00BD7082">
        <w:t>for the</w:t>
      </w:r>
      <w:r>
        <w:t xml:space="preserve"> given role?</w:t>
      </w:r>
      <w:r w:rsidR="00915BC1" w:rsidRPr="00C96979">
        <w:t xml:space="preserve">  </w:t>
      </w:r>
      <w:r>
        <w:t>YES/NO</w:t>
      </w:r>
    </w:p>
    <w:p w14:paraId="446F240F" w14:textId="1F37FD4F" w:rsidR="004F15F6" w:rsidRDefault="004F15F6" w:rsidP="004F15F6">
      <w:pPr>
        <w:pStyle w:val="ListParagraph"/>
        <w:numPr>
          <w:ilvl w:val="0"/>
          <w:numId w:val="6"/>
        </w:numPr>
      </w:pPr>
      <w:r>
        <w:t>Is your OBP aligned with your o</w:t>
      </w:r>
      <w:r w:rsidRPr="00533AE4">
        <w:t>ng</w:t>
      </w:r>
      <w:r>
        <w:t>oing t</w:t>
      </w:r>
      <w:r w:rsidRPr="00533AE4">
        <w:t>raining</w:t>
      </w:r>
      <w:r>
        <w:t xml:space="preserve"> process (post 90 days)?   </w:t>
      </w:r>
      <w:r w:rsidR="00C96979">
        <w:t>YES/NO</w:t>
      </w:r>
    </w:p>
    <w:p w14:paraId="73121535" w14:textId="39DCBFA5" w:rsidR="000D096A" w:rsidRDefault="00BD7082" w:rsidP="000D096A">
      <w:pPr>
        <w:pStyle w:val="ListParagraph"/>
        <w:numPr>
          <w:ilvl w:val="0"/>
          <w:numId w:val="6"/>
        </w:numPr>
      </w:pPr>
      <w:r>
        <w:t>Ultimately, is</w:t>
      </w:r>
      <w:r w:rsidR="00915BC1">
        <w:t xml:space="preserve"> your job </w:t>
      </w:r>
      <w:r w:rsidR="00273556">
        <w:t>design</w:t>
      </w:r>
      <w:r w:rsidR="00915BC1">
        <w:t>, On Boarding Program,</w:t>
      </w:r>
      <w:r w:rsidR="00C96979">
        <w:t xml:space="preserve"> and On-</w:t>
      </w:r>
      <w:r w:rsidR="00915BC1">
        <w:t xml:space="preserve">Going training </w:t>
      </w:r>
      <w:r w:rsidR="004F15F6">
        <w:t xml:space="preserve">aligned to your performance review process?  YES/NO  </w:t>
      </w:r>
    </w:p>
    <w:p w14:paraId="0F192F35" w14:textId="5AFFE90B" w:rsidR="000D096A" w:rsidRDefault="000D096A" w:rsidP="000D096A">
      <w:r>
        <w:t xml:space="preserve">Based on the above answers and feedback from your team, </w:t>
      </w:r>
      <w:r w:rsidR="00E16F2E">
        <w:t>list the areas in which you can impro</w:t>
      </w:r>
      <w:r w:rsidR="004158F4">
        <w:t>ve your On Boarding Program.</w:t>
      </w:r>
      <w:r w:rsidR="00C96979">
        <w:t xml:space="preserve">  Are there other areas within the employee management process you also need to re-evaluate (i.e. job </w:t>
      </w:r>
      <w:r w:rsidR="00273556">
        <w:t>design/</w:t>
      </w:r>
      <w:r w:rsidR="00C96979">
        <w:t>descriptions, interviewing skills, performance reviews</w:t>
      </w:r>
      <w:r w:rsidR="00273556">
        <w:t>, etc.</w:t>
      </w:r>
      <w:bookmarkStart w:id="0" w:name="_GoBack"/>
      <w:bookmarkEnd w:id="0"/>
      <w:r w:rsidR="00C96979">
        <w:t xml:space="preserve">)?  </w:t>
      </w:r>
    </w:p>
    <w:p w14:paraId="3BA32642" w14:textId="77777777" w:rsidR="005C4180" w:rsidRDefault="005C4180" w:rsidP="005C4180">
      <w:pPr>
        <w:pStyle w:val="ListParagraph"/>
        <w:numPr>
          <w:ilvl w:val="0"/>
          <w:numId w:val="3"/>
        </w:numPr>
      </w:pPr>
      <w:r>
        <w:t>___________________________________________________________________________</w:t>
      </w:r>
    </w:p>
    <w:p w14:paraId="7CFF7C3A" w14:textId="77777777" w:rsidR="005C4180" w:rsidRDefault="005C4180" w:rsidP="005C4180">
      <w:pPr>
        <w:pStyle w:val="ListParagraph"/>
        <w:ind w:left="1080"/>
      </w:pPr>
    </w:p>
    <w:p w14:paraId="704DBD7F" w14:textId="77777777" w:rsidR="005C4180" w:rsidRDefault="005C4180" w:rsidP="005C4180">
      <w:pPr>
        <w:pStyle w:val="ListParagraph"/>
        <w:numPr>
          <w:ilvl w:val="0"/>
          <w:numId w:val="3"/>
        </w:numPr>
      </w:pPr>
      <w:r>
        <w:t>___________________________________________________________________________</w:t>
      </w:r>
    </w:p>
    <w:p w14:paraId="716B97DC" w14:textId="77777777" w:rsidR="005C4180" w:rsidRDefault="005C4180" w:rsidP="005C4180">
      <w:pPr>
        <w:pStyle w:val="ListParagraph"/>
      </w:pPr>
    </w:p>
    <w:p w14:paraId="47ADD453" w14:textId="77777777" w:rsidR="005C4180" w:rsidRDefault="005C4180" w:rsidP="005C4180">
      <w:pPr>
        <w:pStyle w:val="ListParagraph"/>
        <w:numPr>
          <w:ilvl w:val="0"/>
          <w:numId w:val="3"/>
        </w:numPr>
      </w:pPr>
      <w:r>
        <w:t>___________________________________________________________________________</w:t>
      </w:r>
    </w:p>
    <w:p w14:paraId="72B7424D" w14:textId="77777777" w:rsidR="005C4180" w:rsidRDefault="005C4180" w:rsidP="005C4180">
      <w:pPr>
        <w:pStyle w:val="ListParagraph"/>
        <w:ind w:left="1080"/>
      </w:pPr>
    </w:p>
    <w:p w14:paraId="7B776F1E" w14:textId="77777777" w:rsidR="005C4180" w:rsidRDefault="005C4180" w:rsidP="005C4180">
      <w:pPr>
        <w:pStyle w:val="ListParagraph"/>
        <w:numPr>
          <w:ilvl w:val="0"/>
          <w:numId w:val="3"/>
        </w:numPr>
      </w:pPr>
      <w:r>
        <w:t>___________________________________________________________________________</w:t>
      </w:r>
    </w:p>
    <w:p w14:paraId="2FEEC883" w14:textId="77777777" w:rsidR="005C4180" w:rsidRDefault="005C4180" w:rsidP="005C4180">
      <w:pPr>
        <w:pStyle w:val="ListParagraph"/>
      </w:pPr>
    </w:p>
    <w:p w14:paraId="768F11BE" w14:textId="67CE98FE" w:rsidR="005C4180" w:rsidRDefault="005C4180" w:rsidP="005C4180">
      <w:pPr>
        <w:pStyle w:val="ListParagraph"/>
        <w:numPr>
          <w:ilvl w:val="0"/>
          <w:numId w:val="3"/>
        </w:numPr>
      </w:pPr>
      <w:r>
        <w:t>___________________________________________________________________________</w:t>
      </w:r>
    </w:p>
    <w:p w14:paraId="7E8AD83C" w14:textId="77777777" w:rsidR="004037E5" w:rsidRDefault="004037E5" w:rsidP="004037E5">
      <w:pPr>
        <w:pStyle w:val="ListParagraph"/>
      </w:pPr>
    </w:p>
    <w:p w14:paraId="7BD03B96" w14:textId="771EE472" w:rsidR="004037E5" w:rsidRDefault="004037E5" w:rsidP="004037E5">
      <w:r>
        <w:t xml:space="preserve">What are your next steps?  </w:t>
      </w:r>
    </w:p>
    <w:p w14:paraId="77A6A4E8" w14:textId="0364E7E2" w:rsidR="004037E5" w:rsidRDefault="004037E5" w:rsidP="004037E5">
      <w:pPr>
        <w:pStyle w:val="ListParagraph"/>
        <w:numPr>
          <w:ilvl w:val="0"/>
          <w:numId w:val="9"/>
        </w:numPr>
      </w:pPr>
      <w:r>
        <w:t>___________________________________________________________________________</w:t>
      </w:r>
    </w:p>
    <w:p w14:paraId="7FA256E8" w14:textId="77777777" w:rsidR="004037E5" w:rsidRDefault="004037E5" w:rsidP="004037E5">
      <w:pPr>
        <w:pStyle w:val="ListParagraph"/>
        <w:ind w:left="1080"/>
      </w:pPr>
    </w:p>
    <w:p w14:paraId="11ED020A" w14:textId="5EA99CBB" w:rsidR="004037E5" w:rsidRDefault="004037E5" w:rsidP="004037E5">
      <w:pPr>
        <w:pStyle w:val="ListParagraph"/>
        <w:numPr>
          <w:ilvl w:val="0"/>
          <w:numId w:val="7"/>
        </w:numPr>
      </w:pPr>
      <w:r>
        <w:t>___________________________________________________________________________</w:t>
      </w:r>
    </w:p>
    <w:p w14:paraId="4C73E192" w14:textId="77777777" w:rsidR="004037E5" w:rsidRDefault="004037E5" w:rsidP="004037E5">
      <w:pPr>
        <w:pStyle w:val="ListParagraph"/>
      </w:pPr>
    </w:p>
    <w:p w14:paraId="7AC41668" w14:textId="1338E5E2" w:rsidR="005C4180" w:rsidRDefault="004037E5" w:rsidP="000D096A">
      <w:pPr>
        <w:pStyle w:val="ListParagraph"/>
        <w:numPr>
          <w:ilvl w:val="0"/>
          <w:numId w:val="7"/>
        </w:numPr>
      </w:pPr>
      <w:r>
        <w:t>___________________________________________________________________________</w:t>
      </w:r>
    </w:p>
    <w:p w14:paraId="483023B9" w14:textId="77777777" w:rsidR="004037E5" w:rsidRDefault="004037E5" w:rsidP="000D096A"/>
    <w:p w14:paraId="0D78ADFA" w14:textId="77777777" w:rsidR="004037E5" w:rsidRDefault="005C4180" w:rsidP="000D096A">
      <w:pPr>
        <w:rPr>
          <w:b/>
        </w:rPr>
      </w:pPr>
      <w:r w:rsidRPr="004037E5">
        <w:rPr>
          <w:b/>
        </w:rPr>
        <w:t xml:space="preserve">Do you need assistance with evaluating any step in the employee management </w:t>
      </w:r>
      <w:r w:rsidR="004037E5">
        <w:rPr>
          <w:b/>
        </w:rPr>
        <w:t xml:space="preserve">process?  </w:t>
      </w:r>
    </w:p>
    <w:p w14:paraId="615843F0" w14:textId="608FF361" w:rsidR="005C4180" w:rsidRPr="004037E5" w:rsidRDefault="004037E5" w:rsidP="000D096A">
      <w:pPr>
        <w:rPr>
          <w:b/>
        </w:rPr>
      </w:pPr>
      <w:r>
        <w:rPr>
          <w:b/>
        </w:rPr>
        <w:t>C</w:t>
      </w:r>
      <w:r w:rsidR="005C4180" w:rsidRPr="004037E5">
        <w:rPr>
          <w:b/>
        </w:rPr>
        <w:t xml:space="preserve">all us </w:t>
      </w:r>
      <w:r w:rsidRPr="004037E5">
        <w:rPr>
          <w:b/>
        </w:rPr>
        <w:t>at 770-888-0380?</w:t>
      </w:r>
      <w:r w:rsidR="00341236" w:rsidRPr="004037E5">
        <w:rPr>
          <w:b/>
        </w:rPr>
        <w:t xml:space="preserve">  </w:t>
      </w:r>
    </w:p>
    <w:p w14:paraId="1ADC2C71" w14:textId="08D7BF82" w:rsidR="005C4180" w:rsidRDefault="005C4180" w:rsidP="000D096A"/>
    <w:p w14:paraId="24786DE7" w14:textId="2A0CE33D" w:rsidR="004037E5" w:rsidRDefault="004037E5" w:rsidP="000D096A"/>
    <w:p w14:paraId="4B76681C" w14:textId="77777777" w:rsidR="004037E5" w:rsidRDefault="004037E5" w:rsidP="000D096A"/>
    <w:p w14:paraId="60847B4D" w14:textId="33D1E4AC" w:rsidR="005C4180" w:rsidRPr="00341236" w:rsidRDefault="005C4180" w:rsidP="00951B36">
      <w:pPr>
        <w:jc w:val="center"/>
        <w:rPr>
          <w:sz w:val="20"/>
          <w:szCs w:val="20"/>
        </w:rPr>
      </w:pPr>
      <w:bookmarkStart w:id="1" w:name="_Hlk522365354"/>
      <w:r w:rsidRPr="005C4180">
        <w:rPr>
          <w:sz w:val="20"/>
          <w:szCs w:val="20"/>
        </w:rPr>
        <w:t>This document has been prepared by Sales Talent Group for the exclusive use between our clients and our Executive Search Team.  It is not to be distributed to any third party without prior consent of Sales Talent Group or Client.</w:t>
      </w:r>
      <w:bookmarkEnd w:id="1"/>
    </w:p>
    <w:sectPr w:rsidR="005C4180" w:rsidRPr="00341236" w:rsidSect="00535C22">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51253" w14:textId="77777777" w:rsidR="006239E1" w:rsidRDefault="006239E1" w:rsidP="005562F3">
      <w:pPr>
        <w:spacing w:after="0" w:line="240" w:lineRule="auto"/>
      </w:pPr>
      <w:r>
        <w:separator/>
      </w:r>
    </w:p>
  </w:endnote>
  <w:endnote w:type="continuationSeparator" w:id="0">
    <w:p w14:paraId="4AC61E28" w14:textId="77777777" w:rsidR="006239E1" w:rsidRDefault="006239E1" w:rsidP="0055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443C" w14:textId="0FA2BA24" w:rsidR="00951B36" w:rsidRDefault="006239E1">
    <w:pPr>
      <w:pStyle w:val="Footer"/>
    </w:pPr>
    <w:hyperlink r:id="rId1" w:history="1">
      <w:r w:rsidR="00951B36" w:rsidRPr="00951B36">
        <w:rPr>
          <w:rStyle w:val="Hyperlink"/>
          <w:color w:val="auto"/>
        </w:rPr>
        <w:t>www.SalesTalentGroup.com</w:t>
      </w:r>
    </w:hyperlink>
    <w:r w:rsidR="00951B36">
      <w:tab/>
    </w:r>
    <w:r w:rsidR="00951B36">
      <w:tab/>
    </w:r>
    <w:r w:rsidR="00951B36" w:rsidRPr="00951B36">
      <w:t>770-888-0380</w:t>
    </w:r>
  </w:p>
  <w:p w14:paraId="55E8D395" w14:textId="77777777" w:rsidR="00341236" w:rsidRDefault="00341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B474" w14:textId="77777777" w:rsidR="006239E1" w:rsidRDefault="006239E1" w:rsidP="005562F3">
      <w:pPr>
        <w:spacing w:after="0" w:line="240" w:lineRule="auto"/>
      </w:pPr>
      <w:r>
        <w:separator/>
      </w:r>
    </w:p>
  </w:footnote>
  <w:footnote w:type="continuationSeparator" w:id="0">
    <w:p w14:paraId="51431E32" w14:textId="77777777" w:rsidR="006239E1" w:rsidRDefault="006239E1" w:rsidP="0055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E59C" w14:textId="77777777" w:rsidR="005562F3" w:rsidRDefault="005562F3" w:rsidP="005562F3">
    <w:pPr>
      <w:pStyle w:val="Header"/>
      <w:jc w:val="center"/>
    </w:pPr>
    <w:r>
      <w:rPr>
        <w:noProof/>
      </w:rPr>
      <w:drawing>
        <wp:inline distT="0" distB="0" distL="0" distR="0" wp14:anchorId="1B4891F5" wp14:editId="4A142EA2">
          <wp:extent cx="3143250" cy="87178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 logo.jpg"/>
                  <pic:cNvPicPr/>
                </pic:nvPicPr>
                <pic:blipFill>
                  <a:blip r:embed="rId1">
                    <a:extLst>
                      <a:ext uri="{28A0092B-C50C-407E-A947-70E740481C1C}">
                        <a14:useLocalDpi xmlns:a14="http://schemas.microsoft.com/office/drawing/2010/main" val="0"/>
                      </a:ext>
                    </a:extLst>
                  </a:blip>
                  <a:stretch>
                    <a:fillRect/>
                  </a:stretch>
                </pic:blipFill>
                <pic:spPr>
                  <a:xfrm>
                    <a:off x="0" y="0"/>
                    <a:ext cx="3191305" cy="885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F27DA"/>
    <w:multiLevelType w:val="hybridMultilevel"/>
    <w:tmpl w:val="D452FD72"/>
    <w:lvl w:ilvl="0" w:tplc="556C620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15BC6"/>
    <w:multiLevelType w:val="hybridMultilevel"/>
    <w:tmpl w:val="F2FC78C0"/>
    <w:lvl w:ilvl="0" w:tplc="556C620C">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E6FAF"/>
    <w:multiLevelType w:val="hybridMultilevel"/>
    <w:tmpl w:val="47E2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120E1"/>
    <w:multiLevelType w:val="hybridMultilevel"/>
    <w:tmpl w:val="17708BD2"/>
    <w:lvl w:ilvl="0" w:tplc="556C620C">
      <w:start w:val="1"/>
      <w:numFmt w:val="decimal"/>
      <w:lvlText w:val="%1."/>
      <w:lvlJc w:val="left"/>
      <w:pPr>
        <w:ind w:left="1080" w:hanging="360"/>
      </w:pPr>
      <w:rPr>
        <w:rFonts w:asciiTheme="minorHAnsi" w:eastAsiaTheme="minorHAnsi" w:hAnsiTheme="minorHAnsi" w:cstheme="minorBidi"/>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9C608D"/>
    <w:multiLevelType w:val="hybridMultilevel"/>
    <w:tmpl w:val="95240B52"/>
    <w:lvl w:ilvl="0" w:tplc="556C620C">
      <w:start w:val="1"/>
      <w:numFmt w:val="decimal"/>
      <w:lvlText w:val="%1."/>
      <w:lvlJc w:val="left"/>
      <w:pPr>
        <w:ind w:left="1080" w:hanging="360"/>
      </w:pPr>
      <w:rPr>
        <w:rFonts w:asciiTheme="minorHAnsi" w:eastAsiaTheme="minorHAnsi" w:hAnsiTheme="minorHAnsi" w:cstheme="minorBidi"/>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FA437B"/>
    <w:multiLevelType w:val="hybridMultilevel"/>
    <w:tmpl w:val="9548571E"/>
    <w:lvl w:ilvl="0" w:tplc="6F58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8308D9"/>
    <w:multiLevelType w:val="hybridMultilevel"/>
    <w:tmpl w:val="083AFCA2"/>
    <w:lvl w:ilvl="0" w:tplc="556C620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D4681"/>
    <w:multiLevelType w:val="hybridMultilevel"/>
    <w:tmpl w:val="FF540816"/>
    <w:lvl w:ilvl="0" w:tplc="556C620C">
      <w:start w:val="1"/>
      <w:numFmt w:val="decimal"/>
      <w:lvlText w:val="%1."/>
      <w:lvlJc w:val="left"/>
      <w:pPr>
        <w:ind w:left="1080" w:hanging="360"/>
      </w:pPr>
      <w:rPr>
        <w:rFonts w:asciiTheme="minorHAnsi" w:eastAsiaTheme="minorHAnsi" w:hAnsiTheme="minorHAnsi" w:cstheme="minorBidi"/>
      </w:rPr>
    </w:lvl>
    <w:lvl w:ilvl="1" w:tplc="0FAA68AE">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A14CDC"/>
    <w:multiLevelType w:val="hybridMultilevel"/>
    <w:tmpl w:val="64E2C88A"/>
    <w:lvl w:ilvl="0" w:tplc="556C620C">
      <w:start w:val="1"/>
      <w:numFmt w:val="decimal"/>
      <w:lvlText w:val="%1."/>
      <w:lvlJc w:val="left"/>
      <w:pPr>
        <w:ind w:left="1080" w:hanging="360"/>
      </w:pPr>
      <w:rPr>
        <w:rFonts w:asciiTheme="minorHAnsi" w:eastAsiaTheme="minorHAnsi" w:hAnsiTheme="minorHAnsi" w:cstheme="minorBidi"/>
      </w:rPr>
    </w:lvl>
    <w:lvl w:ilvl="1" w:tplc="0FAA68AE">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4"/>
  </w:num>
  <w:num w:numId="5">
    <w:abstractNumId w:val="8"/>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F3"/>
    <w:rsid w:val="00053CA5"/>
    <w:rsid w:val="00094AB2"/>
    <w:rsid w:val="00096F3E"/>
    <w:rsid w:val="000D096A"/>
    <w:rsid w:val="000D25F7"/>
    <w:rsid w:val="00157D05"/>
    <w:rsid w:val="001E777A"/>
    <w:rsid w:val="00273556"/>
    <w:rsid w:val="002B2803"/>
    <w:rsid w:val="002E0D8B"/>
    <w:rsid w:val="00317708"/>
    <w:rsid w:val="00341236"/>
    <w:rsid w:val="003730EF"/>
    <w:rsid w:val="00383936"/>
    <w:rsid w:val="003A0C97"/>
    <w:rsid w:val="004037E5"/>
    <w:rsid w:val="004158F4"/>
    <w:rsid w:val="00424913"/>
    <w:rsid w:val="004F15F6"/>
    <w:rsid w:val="00511032"/>
    <w:rsid w:val="00535C22"/>
    <w:rsid w:val="005562F3"/>
    <w:rsid w:val="00575833"/>
    <w:rsid w:val="005C4180"/>
    <w:rsid w:val="005C77E1"/>
    <w:rsid w:val="006239E1"/>
    <w:rsid w:val="00666893"/>
    <w:rsid w:val="00827CD9"/>
    <w:rsid w:val="0091457D"/>
    <w:rsid w:val="00915BC1"/>
    <w:rsid w:val="00951B36"/>
    <w:rsid w:val="00973AB6"/>
    <w:rsid w:val="00995450"/>
    <w:rsid w:val="009978DF"/>
    <w:rsid w:val="009E19F8"/>
    <w:rsid w:val="00A47FC6"/>
    <w:rsid w:val="00AB211A"/>
    <w:rsid w:val="00AD5C41"/>
    <w:rsid w:val="00AE4040"/>
    <w:rsid w:val="00B8195B"/>
    <w:rsid w:val="00BB7803"/>
    <w:rsid w:val="00BC1DFC"/>
    <w:rsid w:val="00BD7082"/>
    <w:rsid w:val="00BD7AAC"/>
    <w:rsid w:val="00C56C68"/>
    <w:rsid w:val="00C96979"/>
    <w:rsid w:val="00CA273E"/>
    <w:rsid w:val="00CA5725"/>
    <w:rsid w:val="00CE7558"/>
    <w:rsid w:val="00D272E9"/>
    <w:rsid w:val="00D372BA"/>
    <w:rsid w:val="00D8074E"/>
    <w:rsid w:val="00DA24D3"/>
    <w:rsid w:val="00DC0D40"/>
    <w:rsid w:val="00E16F2E"/>
    <w:rsid w:val="00E53E55"/>
    <w:rsid w:val="00E670FE"/>
    <w:rsid w:val="00E91B63"/>
    <w:rsid w:val="00EF4187"/>
    <w:rsid w:val="00F411BE"/>
    <w:rsid w:val="00FE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39BA9"/>
  <w15:chartTrackingRefBased/>
  <w15:docId w15:val="{91DF4731-4C53-4F36-A4F4-E2B83DC9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F3"/>
  </w:style>
  <w:style w:type="paragraph" w:styleId="Footer">
    <w:name w:val="footer"/>
    <w:basedOn w:val="Normal"/>
    <w:link w:val="FooterChar"/>
    <w:uiPriority w:val="99"/>
    <w:unhideWhenUsed/>
    <w:rsid w:val="00556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2F3"/>
  </w:style>
  <w:style w:type="paragraph" w:styleId="ListParagraph">
    <w:name w:val="List Paragraph"/>
    <w:basedOn w:val="Normal"/>
    <w:uiPriority w:val="34"/>
    <w:qFormat/>
    <w:rsid w:val="005562F3"/>
    <w:pPr>
      <w:ind w:left="720"/>
      <w:contextualSpacing/>
    </w:pPr>
  </w:style>
  <w:style w:type="paragraph" w:styleId="NormalWeb">
    <w:name w:val="Normal (Web)"/>
    <w:basedOn w:val="Normal"/>
    <w:uiPriority w:val="99"/>
    <w:semiHidden/>
    <w:unhideWhenUsed/>
    <w:rsid w:val="00973A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B36"/>
    <w:rPr>
      <w:color w:val="0563C1" w:themeColor="hyperlink"/>
      <w:u w:val="single"/>
    </w:rPr>
  </w:style>
  <w:style w:type="character" w:customStyle="1" w:styleId="UnresolvedMention1">
    <w:name w:val="Unresolved Mention1"/>
    <w:basedOn w:val="DefaultParagraphFont"/>
    <w:uiPriority w:val="99"/>
    <w:semiHidden/>
    <w:unhideWhenUsed/>
    <w:rsid w:val="00951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0900">
      <w:bodyDiv w:val="1"/>
      <w:marLeft w:val="0"/>
      <w:marRight w:val="0"/>
      <w:marTop w:val="0"/>
      <w:marBottom w:val="0"/>
      <w:divBdr>
        <w:top w:val="none" w:sz="0" w:space="0" w:color="auto"/>
        <w:left w:val="none" w:sz="0" w:space="0" w:color="auto"/>
        <w:bottom w:val="none" w:sz="0" w:space="0" w:color="auto"/>
        <w:right w:val="none" w:sz="0" w:space="0" w:color="auto"/>
      </w:divBdr>
    </w:div>
    <w:div w:id="439109361">
      <w:bodyDiv w:val="1"/>
      <w:marLeft w:val="0"/>
      <w:marRight w:val="0"/>
      <w:marTop w:val="0"/>
      <w:marBottom w:val="0"/>
      <w:divBdr>
        <w:top w:val="none" w:sz="0" w:space="0" w:color="auto"/>
        <w:left w:val="none" w:sz="0" w:space="0" w:color="auto"/>
        <w:bottom w:val="none" w:sz="0" w:space="0" w:color="auto"/>
        <w:right w:val="none" w:sz="0" w:space="0" w:color="auto"/>
      </w:divBdr>
    </w:div>
    <w:div w:id="17517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lesTalen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2DCD0-8B63-469B-9A16-309943AAFE87}"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en-US"/>
        </a:p>
      </dgm:t>
    </dgm:pt>
    <dgm:pt modelId="{871DA90A-5682-497A-831A-D70F3672D747}">
      <dgm:prSet phldrT="[Text]"/>
      <dgm:spPr>
        <a:xfrm>
          <a:off x="2218134" y="1154"/>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Job Design</a:t>
          </a:r>
        </a:p>
      </dgm:t>
    </dgm:pt>
    <dgm:pt modelId="{23850078-0E47-468D-A8C0-3288DBD3151B}" type="parTrans" cxnId="{8C601ABF-377D-4DD6-AAB2-287AD96B251B}">
      <dgm:prSet/>
      <dgm:spPr/>
      <dgm:t>
        <a:bodyPr/>
        <a:lstStyle/>
        <a:p>
          <a:endParaRPr lang="en-US"/>
        </a:p>
      </dgm:t>
    </dgm:pt>
    <dgm:pt modelId="{099E2D0C-D976-4476-A125-536B9B23E7D6}" type="sibTrans" cxnId="{8C601ABF-377D-4DD6-AAB2-287AD96B251B}">
      <dgm:prSet>
        <dgm:style>
          <a:lnRef idx="2">
            <a:schemeClr val="accent1"/>
          </a:lnRef>
          <a:fillRef idx="0">
            <a:schemeClr val="accent1"/>
          </a:fillRef>
          <a:effectRef idx="1">
            <a:schemeClr val="accent1"/>
          </a:effectRef>
          <a:fontRef idx="minor">
            <a:schemeClr val="tx1"/>
          </a:fontRef>
        </dgm:style>
      </dgm:prSet>
      <dgm:spPr>
        <a:xfrm>
          <a:off x="1377808" y="342446"/>
          <a:ext cx="2730783" cy="2730783"/>
        </a:xfrm>
        <a:custGeom>
          <a:avLst/>
          <a:gdLst/>
          <a:ahLst/>
          <a:cxnLst/>
          <a:rect l="0" t="0" r="0" b="0"/>
          <a:pathLst>
            <a:path>
              <a:moveTo>
                <a:pt x="2031544" y="173529"/>
              </a:moveTo>
              <a:arcTo wR="1365391" hR="1365391" stAng="17952097" swAng="1213663"/>
            </a:path>
          </a:pathLst>
        </a:custGeom>
        <a:noFill/>
        <a:ln w="12700" cap="flat" cmpd="sng" algn="ctr">
          <a:solidFill>
            <a:srgbClr val="4472C4"/>
          </a:solidFill>
          <a:prstDash val="solid"/>
          <a:miter lim="800000"/>
          <a:tailEnd type="arrow"/>
        </a:ln>
        <a:effectLst/>
      </dgm:spPr>
      <dgm:t>
        <a:bodyPr/>
        <a:lstStyle/>
        <a:p>
          <a:endParaRPr lang="en-US"/>
        </a:p>
      </dgm:t>
    </dgm:pt>
    <dgm:pt modelId="{8639A3BD-76BE-49C6-A3DB-C075F08B1D33}">
      <dgm:prSet phldrT="[Text]"/>
      <dgm:spPr>
        <a:xfrm>
          <a:off x="3516699" y="944616"/>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Hiring Process</a:t>
          </a:r>
        </a:p>
      </dgm:t>
    </dgm:pt>
    <dgm:pt modelId="{251B7D0F-3864-42FF-A690-F4F7A085D176}" type="parTrans" cxnId="{F89B91FE-6FA6-4224-A687-9445D36DCED1}">
      <dgm:prSet/>
      <dgm:spPr/>
      <dgm:t>
        <a:bodyPr/>
        <a:lstStyle/>
        <a:p>
          <a:endParaRPr lang="en-US"/>
        </a:p>
      </dgm:t>
    </dgm:pt>
    <dgm:pt modelId="{91124792-6287-463F-8891-1E862BF09253}" type="sibTrans" cxnId="{F89B91FE-6FA6-4224-A687-9445D36DCED1}">
      <dgm:prSet>
        <dgm:style>
          <a:lnRef idx="2">
            <a:schemeClr val="accent1"/>
          </a:lnRef>
          <a:fillRef idx="0">
            <a:schemeClr val="accent1"/>
          </a:fillRef>
          <a:effectRef idx="1">
            <a:schemeClr val="accent1"/>
          </a:effectRef>
          <a:fontRef idx="minor">
            <a:schemeClr val="tx1"/>
          </a:fontRef>
        </dgm:style>
      </dgm:prSet>
      <dgm:spPr>
        <a:xfrm>
          <a:off x="1377808" y="342446"/>
          <a:ext cx="2730783" cy="2730783"/>
        </a:xfrm>
        <a:custGeom>
          <a:avLst/>
          <a:gdLst/>
          <a:ahLst/>
          <a:cxnLst/>
          <a:rect l="0" t="0" r="0" b="0"/>
          <a:pathLst>
            <a:path>
              <a:moveTo>
                <a:pt x="2727527" y="1459631"/>
              </a:moveTo>
              <a:arcTo wR="1365391" hR="1365391" stAng="21837463" swAng="1361370"/>
            </a:path>
          </a:pathLst>
        </a:custGeom>
        <a:noFill/>
        <a:ln w="12700" cap="flat" cmpd="sng" algn="ctr">
          <a:solidFill>
            <a:srgbClr val="4472C4"/>
          </a:solidFill>
          <a:prstDash val="solid"/>
          <a:miter lim="800000"/>
          <a:tailEnd type="arrow"/>
        </a:ln>
        <a:effectLst/>
      </dgm:spPr>
      <dgm:t>
        <a:bodyPr/>
        <a:lstStyle/>
        <a:p>
          <a:endParaRPr lang="en-US"/>
        </a:p>
      </dgm:t>
    </dgm:pt>
    <dgm:pt modelId="{4BF32E80-8759-43A8-A794-F8F556541556}">
      <dgm:prSet phldrT="[Text]"/>
      <dgm:spPr>
        <a:xfrm>
          <a:off x="3020691" y="2471170"/>
          <a:ext cx="1050131" cy="682585"/>
        </a:xfrm>
        <a:prstGeom prst="roundRect">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On Boarding Program</a:t>
          </a:r>
        </a:p>
      </dgm:t>
    </dgm:pt>
    <dgm:pt modelId="{6283A66D-886E-446A-BA5E-2C9F7FD9C3E0}" type="parTrans" cxnId="{E25D6395-7777-4535-A83D-F21606512E5D}">
      <dgm:prSet/>
      <dgm:spPr/>
      <dgm:t>
        <a:bodyPr/>
        <a:lstStyle/>
        <a:p>
          <a:endParaRPr lang="en-US"/>
        </a:p>
      </dgm:t>
    </dgm:pt>
    <dgm:pt modelId="{B0C2EBE7-CEFD-4595-9513-9C42CA0BC4BE}" type="sibTrans" cxnId="{E25D6395-7777-4535-A83D-F21606512E5D}">
      <dgm:prSet>
        <dgm:style>
          <a:lnRef idx="2">
            <a:schemeClr val="accent1"/>
          </a:lnRef>
          <a:fillRef idx="0">
            <a:schemeClr val="accent1"/>
          </a:fillRef>
          <a:effectRef idx="1">
            <a:schemeClr val="accent1"/>
          </a:effectRef>
          <a:fontRef idx="minor">
            <a:schemeClr val="tx1"/>
          </a:fontRef>
        </dgm:style>
      </dgm:prSet>
      <dgm:spPr>
        <a:xfrm>
          <a:off x="1377808" y="342446"/>
          <a:ext cx="2730783" cy="2730783"/>
        </a:xfrm>
        <a:custGeom>
          <a:avLst/>
          <a:gdLst/>
          <a:ahLst/>
          <a:cxnLst/>
          <a:rect l="0" t="0" r="0" b="0"/>
          <a:pathLst>
            <a:path>
              <a:moveTo>
                <a:pt x="1533406" y="2720406"/>
              </a:moveTo>
              <a:arcTo wR="1365391" hR="1365391" stAng="4975902" swAng="848195"/>
            </a:path>
          </a:pathLst>
        </a:custGeom>
        <a:noFill/>
        <a:ln w="12700" cap="flat" cmpd="sng" algn="ctr">
          <a:solidFill>
            <a:srgbClr val="4472C4"/>
          </a:solidFill>
          <a:prstDash val="solid"/>
          <a:miter lim="800000"/>
          <a:tailEnd type="arrow"/>
        </a:ln>
        <a:effectLst/>
      </dgm:spPr>
      <dgm:t>
        <a:bodyPr/>
        <a:lstStyle/>
        <a:p>
          <a:endParaRPr lang="en-US"/>
        </a:p>
      </dgm:t>
    </dgm:pt>
    <dgm:pt modelId="{2A05B1BD-3436-4877-B587-78F3EF27013A}">
      <dgm:prSet phldrT="[Text]"/>
      <dgm:spPr>
        <a:xfrm>
          <a:off x="1415577" y="2471170"/>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On Going Training</a:t>
          </a:r>
        </a:p>
      </dgm:t>
    </dgm:pt>
    <dgm:pt modelId="{0FCAF7D8-30F3-4E60-BA72-CC3DA9B220DF}" type="parTrans" cxnId="{FEA87C03-A59C-4B00-80B5-5B9049AC052A}">
      <dgm:prSet/>
      <dgm:spPr/>
      <dgm:t>
        <a:bodyPr/>
        <a:lstStyle/>
        <a:p>
          <a:endParaRPr lang="en-US"/>
        </a:p>
      </dgm:t>
    </dgm:pt>
    <dgm:pt modelId="{F23A9446-00B0-451D-8B6D-4B17E2D05DF2}" type="sibTrans" cxnId="{FEA87C03-A59C-4B00-80B5-5B9049AC052A}">
      <dgm:prSet>
        <dgm:style>
          <a:lnRef idx="2">
            <a:schemeClr val="accent1"/>
          </a:lnRef>
          <a:fillRef idx="0">
            <a:schemeClr val="accent1"/>
          </a:fillRef>
          <a:effectRef idx="1">
            <a:schemeClr val="accent1"/>
          </a:effectRef>
          <a:fontRef idx="minor">
            <a:schemeClr val="tx1"/>
          </a:fontRef>
        </dgm:style>
      </dgm:prSet>
      <dgm:spPr>
        <a:xfrm>
          <a:off x="1377808" y="342446"/>
          <a:ext cx="2730783" cy="2730783"/>
        </a:xfrm>
        <a:custGeom>
          <a:avLst/>
          <a:gdLst/>
          <a:ahLst/>
          <a:cxnLst/>
          <a:rect l="0" t="0" r="0" b="0"/>
          <a:pathLst>
            <a:path>
              <a:moveTo>
                <a:pt x="145025" y="1977764"/>
              </a:moveTo>
              <a:arcTo wR="1365391" hR="1365391" stAng="9201167" swAng="1361370"/>
            </a:path>
          </a:pathLst>
        </a:custGeom>
        <a:noFill/>
        <a:ln w="12700" cap="flat" cmpd="sng" algn="ctr">
          <a:solidFill>
            <a:srgbClr val="4472C4"/>
          </a:solidFill>
          <a:prstDash val="solid"/>
          <a:miter lim="800000"/>
          <a:tailEnd type="arrow"/>
        </a:ln>
        <a:effectLst/>
      </dgm:spPr>
      <dgm:t>
        <a:bodyPr/>
        <a:lstStyle/>
        <a:p>
          <a:endParaRPr lang="en-US"/>
        </a:p>
      </dgm:t>
    </dgm:pt>
    <dgm:pt modelId="{D5A9223F-B37D-4B1C-B773-596BAB756008}">
      <dgm:prSet phldrT="[Text]"/>
      <dgm:spPr>
        <a:xfrm>
          <a:off x="919569" y="944616"/>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Performance Review</a:t>
          </a:r>
        </a:p>
      </dgm:t>
    </dgm:pt>
    <dgm:pt modelId="{770665B8-9437-4158-90D4-9F0ED15D22A1}" type="parTrans" cxnId="{4534B8B8-6C6E-4A55-A98E-3A8013E80FFC}">
      <dgm:prSet/>
      <dgm:spPr/>
      <dgm:t>
        <a:bodyPr/>
        <a:lstStyle/>
        <a:p>
          <a:endParaRPr lang="en-US"/>
        </a:p>
      </dgm:t>
    </dgm:pt>
    <dgm:pt modelId="{5E377F5B-4089-4AAF-BBC5-92A2B838F7EA}" type="sibTrans" cxnId="{4534B8B8-6C6E-4A55-A98E-3A8013E80FFC}">
      <dgm:prSet>
        <dgm:style>
          <a:lnRef idx="1">
            <a:schemeClr val="accent1"/>
          </a:lnRef>
          <a:fillRef idx="0">
            <a:schemeClr val="accent1"/>
          </a:fillRef>
          <a:effectRef idx="0">
            <a:schemeClr val="accent1"/>
          </a:effectRef>
          <a:fontRef idx="minor">
            <a:schemeClr val="tx1"/>
          </a:fontRef>
        </dgm:style>
      </dgm:prSet>
      <dgm: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rgbClr val="4472C4"/>
          </a:solidFill>
          <a:prstDash val="solid"/>
          <a:miter lim="800000"/>
          <a:tailEnd type="arrow"/>
        </a:ln>
        <a:effectLst/>
      </dgm:spPr>
      <dgm:t>
        <a:bodyPr/>
        <a:lstStyle/>
        <a:p>
          <a:endParaRPr lang="en-US"/>
        </a:p>
      </dgm:t>
    </dgm:pt>
    <dgm:pt modelId="{2BA77D62-69F2-41EB-BDA5-A227258DBE8C}" type="pres">
      <dgm:prSet presAssocID="{BE52DCD0-8B63-469B-9A16-309943AAFE87}" presName="cycle" presStyleCnt="0">
        <dgm:presLayoutVars>
          <dgm:dir/>
          <dgm:resizeHandles val="exact"/>
        </dgm:presLayoutVars>
      </dgm:prSet>
      <dgm:spPr/>
    </dgm:pt>
    <dgm:pt modelId="{ABBE53BC-AD33-409A-9C49-8AC7C9D2C33C}" type="pres">
      <dgm:prSet presAssocID="{871DA90A-5682-497A-831A-D70F3672D747}" presName="node" presStyleLbl="node1" presStyleIdx="0" presStyleCnt="5">
        <dgm:presLayoutVars>
          <dgm:bulletEnabled val="1"/>
        </dgm:presLayoutVars>
      </dgm:prSet>
      <dgm:spPr/>
    </dgm:pt>
    <dgm:pt modelId="{563695E6-0B4F-45C6-BF1A-136D87C4ED1E}" type="pres">
      <dgm:prSet presAssocID="{871DA90A-5682-497A-831A-D70F3672D747}" presName="spNode" presStyleCnt="0"/>
      <dgm:spPr/>
    </dgm:pt>
    <dgm:pt modelId="{67DD368A-4A6D-4470-89F9-4A512A1F6282}" type="pres">
      <dgm:prSet presAssocID="{099E2D0C-D976-4476-A125-536B9B23E7D6}" presName="sibTrans" presStyleLbl="sibTrans1D1" presStyleIdx="0" presStyleCnt="5"/>
      <dgm:spPr/>
    </dgm:pt>
    <dgm:pt modelId="{F7700088-57A4-438E-A8B4-AAD8BD9F29F2}" type="pres">
      <dgm:prSet presAssocID="{8639A3BD-76BE-49C6-A3DB-C075F08B1D33}" presName="node" presStyleLbl="node1" presStyleIdx="1" presStyleCnt="5">
        <dgm:presLayoutVars>
          <dgm:bulletEnabled val="1"/>
        </dgm:presLayoutVars>
      </dgm:prSet>
      <dgm:spPr/>
    </dgm:pt>
    <dgm:pt modelId="{522B00F5-5DDA-401C-85A5-FF72F4233B30}" type="pres">
      <dgm:prSet presAssocID="{8639A3BD-76BE-49C6-A3DB-C075F08B1D33}" presName="spNode" presStyleCnt="0"/>
      <dgm:spPr/>
    </dgm:pt>
    <dgm:pt modelId="{0111E532-3586-4C07-97DC-CC053ADC37A7}" type="pres">
      <dgm:prSet presAssocID="{91124792-6287-463F-8891-1E862BF09253}" presName="sibTrans" presStyleLbl="sibTrans1D1" presStyleIdx="1" presStyleCnt="5"/>
      <dgm:spPr/>
    </dgm:pt>
    <dgm:pt modelId="{748F8B98-E403-4407-B9A2-EF8FD06578E1}" type="pres">
      <dgm:prSet presAssocID="{4BF32E80-8759-43A8-A794-F8F556541556}" presName="node" presStyleLbl="node1" presStyleIdx="2" presStyleCnt="5">
        <dgm:presLayoutVars>
          <dgm:bulletEnabled val="1"/>
        </dgm:presLayoutVars>
      </dgm:prSet>
      <dgm:spPr/>
    </dgm:pt>
    <dgm:pt modelId="{AE46FE86-1C30-4C52-917A-9B39A2A56F57}" type="pres">
      <dgm:prSet presAssocID="{4BF32E80-8759-43A8-A794-F8F556541556}" presName="spNode" presStyleCnt="0"/>
      <dgm:spPr/>
    </dgm:pt>
    <dgm:pt modelId="{10C32072-6E93-42B1-9606-6EE3A2CE7933}" type="pres">
      <dgm:prSet presAssocID="{B0C2EBE7-CEFD-4595-9513-9C42CA0BC4BE}" presName="sibTrans" presStyleLbl="sibTrans1D1" presStyleIdx="2" presStyleCnt="5"/>
      <dgm:spPr/>
    </dgm:pt>
    <dgm:pt modelId="{868FE012-C415-4F01-8E87-0912685EC20D}" type="pres">
      <dgm:prSet presAssocID="{2A05B1BD-3436-4877-B587-78F3EF27013A}" presName="node" presStyleLbl="node1" presStyleIdx="3" presStyleCnt="5">
        <dgm:presLayoutVars>
          <dgm:bulletEnabled val="1"/>
        </dgm:presLayoutVars>
      </dgm:prSet>
      <dgm:spPr/>
    </dgm:pt>
    <dgm:pt modelId="{C1A8D73F-BA56-4BD9-B256-3E0F0889F055}" type="pres">
      <dgm:prSet presAssocID="{2A05B1BD-3436-4877-B587-78F3EF27013A}" presName="spNode" presStyleCnt="0"/>
      <dgm:spPr/>
    </dgm:pt>
    <dgm:pt modelId="{D07E1EB9-F020-41FA-9C3D-082B417666AF}" type="pres">
      <dgm:prSet presAssocID="{F23A9446-00B0-451D-8B6D-4B17E2D05DF2}" presName="sibTrans" presStyleLbl="sibTrans1D1" presStyleIdx="3" presStyleCnt="5"/>
      <dgm:spPr/>
    </dgm:pt>
    <dgm:pt modelId="{36867D3A-E2BE-4C5E-963B-5CE285E73FBC}" type="pres">
      <dgm:prSet presAssocID="{D5A9223F-B37D-4B1C-B773-596BAB756008}" presName="node" presStyleLbl="node1" presStyleIdx="4" presStyleCnt="5">
        <dgm:presLayoutVars>
          <dgm:bulletEnabled val="1"/>
        </dgm:presLayoutVars>
      </dgm:prSet>
      <dgm:spPr/>
    </dgm:pt>
    <dgm:pt modelId="{C2BAA095-EEC6-45AF-BFC9-B34AD236F9DE}" type="pres">
      <dgm:prSet presAssocID="{D5A9223F-B37D-4B1C-B773-596BAB756008}" presName="spNode" presStyleCnt="0"/>
      <dgm:spPr/>
    </dgm:pt>
    <dgm:pt modelId="{07CFD903-67AF-40DB-9651-78A8D0021D27}" type="pres">
      <dgm:prSet presAssocID="{5E377F5B-4089-4AAF-BBC5-92A2B838F7EA}" presName="sibTrans" presStyleLbl="sibTrans1D1" presStyleIdx="4" presStyleCnt="5"/>
      <dgm:spPr/>
    </dgm:pt>
  </dgm:ptLst>
  <dgm:cxnLst>
    <dgm:cxn modelId="{FEA87C03-A59C-4B00-80B5-5B9049AC052A}" srcId="{BE52DCD0-8B63-469B-9A16-309943AAFE87}" destId="{2A05B1BD-3436-4877-B587-78F3EF27013A}" srcOrd="3" destOrd="0" parTransId="{0FCAF7D8-30F3-4E60-BA72-CC3DA9B220DF}" sibTransId="{F23A9446-00B0-451D-8B6D-4B17E2D05DF2}"/>
    <dgm:cxn modelId="{BEDDD517-779A-4172-B24B-47EF92BF5E62}" type="presOf" srcId="{8639A3BD-76BE-49C6-A3DB-C075F08B1D33}" destId="{F7700088-57A4-438E-A8B4-AAD8BD9F29F2}" srcOrd="0" destOrd="0" presId="urn:microsoft.com/office/officeart/2005/8/layout/cycle5"/>
    <dgm:cxn modelId="{D6CEB839-EE76-42B0-BFB1-0BB533FEDB16}" type="presOf" srcId="{B0C2EBE7-CEFD-4595-9513-9C42CA0BC4BE}" destId="{10C32072-6E93-42B1-9606-6EE3A2CE7933}" srcOrd="0" destOrd="0" presId="urn:microsoft.com/office/officeart/2005/8/layout/cycle5"/>
    <dgm:cxn modelId="{9A5C255B-5B33-4C7E-9A75-037A90B6A8C0}" type="presOf" srcId="{4BF32E80-8759-43A8-A794-F8F556541556}" destId="{748F8B98-E403-4407-B9A2-EF8FD06578E1}" srcOrd="0" destOrd="0" presId="urn:microsoft.com/office/officeart/2005/8/layout/cycle5"/>
    <dgm:cxn modelId="{1CD3E461-58B2-4098-B5C3-ED88F7714BFC}" type="presOf" srcId="{099E2D0C-D976-4476-A125-536B9B23E7D6}" destId="{67DD368A-4A6D-4470-89F9-4A512A1F6282}" srcOrd="0" destOrd="0" presId="urn:microsoft.com/office/officeart/2005/8/layout/cycle5"/>
    <dgm:cxn modelId="{F92DA64D-9B8E-4E14-ADE6-21A9BC54E1DC}" type="presOf" srcId="{871DA90A-5682-497A-831A-D70F3672D747}" destId="{ABBE53BC-AD33-409A-9C49-8AC7C9D2C33C}" srcOrd="0" destOrd="0" presId="urn:microsoft.com/office/officeart/2005/8/layout/cycle5"/>
    <dgm:cxn modelId="{E25D6395-7777-4535-A83D-F21606512E5D}" srcId="{BE52DCD0-8B63-469B-9A16-309943AAFE87}" destId="{4BF32E80-8759-43A8-A794-F8F556541556}" srcOrd="2" destOrd="0" parTransId="{6283A66D-886E-446A-BA5E-2C9F7FD9C3E0}" sibTransId="{B0C2EBE7-CEFD-4595-9513-9C42CA0BC4BE}"/>
    <dgm:cxn modelId="{1A5F7298-D85D-4D23-AF94-83CAEEA3B0E9}" type="presOf" srcId="{D5A9223F-B37D-4B1C-B773-596BAB756008}" destId="{36867D3A-E2BE-4C5E-963B-5CE285E73FBC}" srcOrd="0" destOrd="0" presId="urn:microsoft.com/office/officeart/2005/8/layout/cycle5"/>
    <dgm:cxn modelId="{E4E2BEAF-45B1-42BC-B7BD-95CB7406207F}" type="presOf" srcId="{F23A9446-00B0-451D-8B6D-4B17E2D05DF2}" destId="{D07E1EB9-F020-41FA-9C3D-082B417666AF}" srcOrd="0" destOrd="0" presId="urn:microsoft.com/office/officeart/2005/8/layout/cycle5"/>
    <dgm:cxn modelId="{4534B8B8-6C6E-4A55-A98E-3A8013E80FFC}" srcId="{BE52DCD0-8B63-469B-9A16-309943AAFE87}" destId="{D5A9223F-B37D-4B1C-B773-596BAB756008}" srcOrd="4" destOrd="0" parTransId="{770665B8-9437-4158-90D4-9F0ED15D22A1}" sibTransId="{5E377F5B-4089-4AAF-BBC5-92A2B838F7EA}"/>
    <dgm:cxn modelId="{BCDB14BF-2931-4BDE-833B-2C5EB1C42EC8}" type="presOf" srcId="{5E377F5B-4089-4AAF-BBC5-92A2B838F7EA}" destId="{07CFD903-67AF-40DB-9651-78A8D0021D27}" srcOrd="0" destOrd="0" presId="urn:microsoft.com/office/officeart/2005/8/layout/cycle5"/>
    <dgm:cxn modelId="{8C601ABF-377D-4DD6-AAB2-287AD96B251B}" srcId="{BE52DCD0-8B63-469B-9A16-309943AAFE87}" destId="{871DA90A-5682-497A-831A-D70F3672D747}" srcOrd="0" destOrd="0" parTransId="{23850078-0E47-468D-A8C0-3288DBD3151B}" sibTransId="{099E2D0C-D976-4476-A125-536B9B23E7D6}"/>
    <dgm:cxn modelId="{A24C0AD9-7283-4F34-9C5D-2BBB7764AC8F}" type="presOf" srcId="{BE52DCD0-8B63-469B-9A16-309943AAFE87}" destId="{2BA77D62-69F2-41EB-BDA5-A227258DBE8C}" srcOrd="0" destOrd="0" presId="urn:microsoft.com/office/officeart/2005/8/layout/cycle5"/>
    <dgm:cxn modelId="{7F416AF0-7DDA-4BDA-932A-7E708164DDAE}" type="presOf" srcId="{91124792-6287-463F-8891-1E862BF09253}" destId="{0111E532-3586-4C07-97DC-CC053ADC37A7}" srcOrd="0" destOrd="0" presId="urn:microsoft.com/office/officeart/2005/8/layout/cycle5"/>
    <dgm:cxn modelId="{FD327BFD-A3CF-43BA-BE40-9557D21628F4}" type="presOf" srcId="{2A05B1BD-3436-4877-B587-78F3EF27013A}" destId="{868FE012-C415-4F01-8E87-0912685EC20D}" srcOrd="0" destOrd="0" presId="urn:microsoft.com/office/officeart/2005/8/layout/cycle5"/>
    <dgm:cxn modelId="{F89B91FE-6FA6-4224-A687-9445D36DCED1}" srcId="{BE52DCD0-8B63-469B-9A16-309943AAFE87}" destId="{8639A3BD-76BE-49C6-A3DB-C075F08B1D33}" srcOrd="1" destOrd="0" parTransId="{251B7D0F-3864-42FF-A690-F4F7A085D176}" sibTransId="{91124792-6287-463F-8891-1E862BF09253}"/>
    <dgm:cxn modelId="{7982AAFF-5402-4962-9DC7-C7F17EB6A552}" type="presParOf" srcId="{2BA77D62-69F2-41EB-BDA5-A227258DBE8C}" destId="{ABBE53BC-AD33-409A-9C49-8AC7C9D2C33C}" srcOrd="0" destOrd="0" presId="urn:microsoft.com/office/officeart/2005/8/layout/cycle5"/>
    <dgm:cxn modelId="{FEDCFF98-3925-49D7-B738-A8CF9D05079C}" type="presParOf" srcId="{2BA77D62-69F2-41EB-BDA5-A227258DBE8C}" destId="{563695E6-0B4F-45C6-BF1A-136D87C4ED1E}" srcOrd="1" destOrd="0" presId="urn:microsoft.com/office/officeart/2005/8/layout/cycle5"/>
    <dgm:cxn modelId="{CB2E9AE6-B7FA-4147-988A-C7A40E0ABEEB}" type="presParOf" srcId="{2BA77D62-69F2-41EB-BDA5-A227258DBE8C}" destId="{67DD368A-4A6D-4470-89F9-4A512A1F6282}" srcOrd="2" destOrd="0" presId="urn:microsoft.com/office/officeart/2005/8/layout/cycle5"/>
    <dgm:cxn modelId="{9947417C-9811-4ED7-A8D9-7EED0E6EE2A4}" type="presParOf" srcId="{2BA77D62-69F2-41EB-BDA5-A227258DBE8C}" destId="{F7700088-57A4-438E-A8B4-AAD8BD9F29F2}" srcOrd="3" destOrd="0" presId="urn:microsoft.com/office/officeart/2005/8/layout/cycle5"/>
    <dgm:cxn modelId="{F26D1624-9F9D-496A-91A8-2A7ADD447E82}" type="presParOf" srcId="{2BA77D62-69F2-41EB-BDA5-A227258DBE8C}" destId="{522B00F5-5DDA-401C-85A5-FF72F4233B30}" srcOrd="4" destOrd="0" presId="urn:microsoft.com/office/officeart/2005/8/layout/cycle5"/>
    <dgm:cxn modelId="{E06F3418-4858-4799-859A-931035707A17}" type="presParOf" srcId="{2BA77D62-69F2-41EB-BDA5-A227258DBE8C}" destId="{0111E532-3586-4C07-97DC-CC053ADC37A7}" srcOrd="5" destOrd="0" presId="urn:microsoft.com/office/officeart/2005/8/layout/cycle5"/>
    <dgm:cxn modelId="{E3BF25C4-C4D4-47BB-8D8E-42332817E33D}" type="presParOf" srcId="{2BA77D62-69F2-41EB-BDA5-A227258DBE8C}" destId="{748F8B98-E403-4407-B9A2-EF8FD06578E1}" srcOrd="6" destOrd="0" presId="urn:microsoft.com/office/officeart/2005/8/layout/cycle5"/>
    <dgm:cxn modelId="{35E30AE8-10DC-4726-A15D-34182DE6D627}" type="presParOf" srcId="{2BA77D62-69F2-41EB-BDA5-A227258DBE8C}" destId="{AE46FE86-1C30-4C52-917A-9B39A2A56F57}" srcOrd="7" destOrd="0" presId="urn:microsoft.com/office/officeart/2005/8/layout/cycle5"/>
    <dgm:cxn modelId="{3CF27139-546F-4FDB-8457-D7DDF75B71C2}" type="presParOf" srcId="{2BA77D62-69F2-41EB-BDA5-A227258DBE8C}" destId="{10C32072-6E93-42B1-9606-6EE3A2CE7933}" srcOrd="8" destOrd="0" presId="urn:microsoft.com/office/officeart/2005/8/layout/cycle5"/>
    <dgm:cxn modelId="{C790170C-C868-41E1-87CA-EFFC81883800}" type="presParOf" srcId="{2BA77D62-69F2-41EB-BDA5-A227258DBE8C}" destId="{868FE012-C415-4F01-8E87-0912685EC20D}" srcOrd="9" destOrd="0" presId="urn:microsoft.com/office/officeart/2005/8/layout/cycle5"/>
    <dgm:cxn modelId="{49E5803D-E626-4D0B-8373-C39745D67C14}" type="presParOf" srcId="{2BA77D62-69F2-41EB-BDA5-A227258DBE8C}" destId="{C1A8D73F-BA56-4BD9-B256-3E0F0889F055}" srcOrd="10" destOrd="0" presId="urn:microsoft.com/office/officeart/2005/8/layout/cycle5"/>
    <dgm:cxn modelId="{53F84471-0E11-4755-8042-E945C4588F6F}" type="presParOf" srcId="{2BA77D62-69F2-41EB-BDA5-A227258DBE8C}" destId="{D07E1EB9-F020-41FA-9C3D-082B417666AF}" srcOrd="11" destOrd="0" presId="urn:microsoft.com/office/officeart/2005/8/layout/cycle5"/>
    <dgm:cxn modelId="{5EF68487-EBE3-456C-AE59-3A5A67D7DBBC}" type="presParOf" srcId="{2BA77D62-69F2-41EB-BDA5-A227258DBE8C}" destId="{36867D3A-E2BE-4C5E-963B-5CE285E73FBC}" srcOrd="12" destOrd="0" presId="urn:microsoft.com/office/officeart/2005/8/layout/cycle5"/>
    <dgm:cxn modelId="{50AB4674-E8A9-4194-B3BC-C2B8849E01D7}" type="presParOf" srcId="{2BA77D62-69F2-41EB-BDA5-A227258DBE8C}" destId="{C2BAA095-EEC6-45AF-BFC9-B34AD236F9DE}" srcOrd="13" destOrd="0" presId="urn:microsoft.com/office/officeart/2005/8/layout/cycle5"/>
    <dgm:cxn modelId="{B4529438-F64A-483F-88D2-8262D9813FFA}" type="presParOf" srcId="{2BA77D62-69F2-41EB-BDA5-A227258DBE8C}" destId="{07CFD903-67AF-40DB-9651-78A8D0021D27}" srcOrd="14"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E53BC-AD33-409A-9C49-8AC7C9D2C33C}">
      <dsp:nvSpPr>
        <dsp:cNvPr id="0" name=""/>
        <dsp:cNvSpPr/>
      </dsp:nvSpPr>
      <dsp:spPr>
        <a:xfrm>
          <a:off x="2218134" y="1154"/>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Job Design</a:t>
          </a:r>
        </a:p>
      </dsp:txBody>
      <dsp:txXfrm>
        <a:off x="2251455" y="34475"/>
        <a:ext cx="983489" cy="615943"/>
      </dsp:txXfrm>
    </dsp:sp>
    <dsp:sp modelId="{67DD368A-4A6D-4470-89F9-4A512A1F6282}">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12700" cap="flat" cmpd="sng" algn="ctr">
          <a:solidFill>
            <a:srgbClr val="4472C4"/>
          </a:solidFill>
          <a:prstDash val="solid"/>
          <a:miter lim="800000"/>
          <a:tailEnd type="arrow"/>
        </a:ln>
        <a:effectLst/>
      </dsp:spPr>
      <dsp:style>
        <a:lnRef idx="2">
          <a:schemeClr val="accent1"/>
        </a:lnRef>
        <a:fillRef idx="0">
          <a:schemeClr val="accent1"/>
        </a:fillRef>
        <a:effectRef idx="1">
          <a:schemeClr val="accent1"/>
        </a:effectRef>
        <a:fontRef idx="minor">
          <a:schemeClr val="tx1"/>
        </a:fontRef>
      </dsp:style>
    </dsp:sp>
    <dsp:sp modelId="{F7700088-57A4-438E-A8B4-AAD8BD9F29F2}">
      <dsp:nvSpPr>
        <dsp:cNvPr id="0" name=""/>
        <dsp:cNvSpPr/>
      </dsp:nvSpPr>
      <dsp:spPr>
        <a:xfrm>
          <a:off x="3516699" y="944616"/>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Hiring Process</a:t>
          </a:r>
        </a:p>
      </dsp:txBody>
      <dsp:txXfrm>
        <a:off x="3550020" y="977937"/>
        <a:ext cx="983489" cy="615943"/>
      </dsp:txXfrm>
    </dsp:sp>
    <dsp:sp modelId="{0111E532-3586-4C07-97DC-CC053ADC37A7}">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12700" cap="flat" cmpd="sng" algn="ctr">
          <a:solidFill>
            <a:srgbClr val="4472C4"/>
          </a:solidFill>
          <a:prstDash val="solid"/>
          <a:miter lim="800000"/>
          <a:tailEnd type="arrow"/>
        </a:ln>
        <a:effectLst/>
      </dsp:spPr>
      <dsp:style>
        <a:lnRef idx="2">
          <a:schemeClr val="accent1"/>
        </a:lnRef>
        <a:fillRef idx="0">
          <a:schemeClr val="accent1"/>
        </a:fillRef>
        <a:effectRef idx="1">
          <a:schemeClr val="accent1"/>
        </a:effectRef>
        <a:fontRef idx="minor">
          <a:schemeClr val="tx1"/>
        </a:fontRef>
      </dsp:style>
    </dsp:sp>
    <dsp:sp modelId="{748F8B98-E403-4407-B9A2-EF8FD06578E1}">
      <dsp:nvSpPr>
        <dsp:cNvPr id="0" name=""/>
        <dsp:cNvSpPr/>
      </dsp:nvSpPr>
      <dsp:spPr>
        <a:xfrm>
          <a:off x="3020691" y="2471170"/>
          <a:ext cx="1050131" cy="682585"/>
        </a:xfrm>
        <a:prstGeom prst="roundRect">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On Boarding Program</a:t>
          </a:r>
        </a:p>
      </dsp:txBody>
      <dsp:txXfrm>
        <a:off x="3054012" y="2504491"/>
        <a:ext cx="983489" cy="615943"/>
      </dsp:txXfrm>
    </dsp:sp>
    <dsp:sp modelId="{10C32072-6E93-42B1-9606-6EE3A2CE7933}">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12700" cap="flat" cmpd="sng" algn="ctr">
          <a:solidFill>
            <a:srgbClr val="4472C4"/>
          </a:solidFill>
          <a:prstDash val="solid"/>
          <a:miter lim="800000"/>
          <a:tailEnd type="arrow"/>
        </a:ln>
        <a:effectLst/>
      </dsp:spPr>
      <dsp:style>
        <a:lnRef idx="2">
          <a:schemeClr val="accent1"/>
        </a:lnRef>
        <a:fillRef idx="0">
          <a:schemeClr val="accent1"/>
        </a:fillRef>
        <a:effectRef idx="1">
          <a:schemeClr val="accent1"/>
        </a:effectRef>
        <a:fontRef idx="minor">
          <a:schemeClr val="tx1"/>
        </a:fontRef>
      </dsp:style>
    </dsp:sp>
    <dsp:sp modelId="{868FE012-C415-4F01-8E87-0912685EC20D}">
      <dsp:nvSpPr>
        <dsp:cNvPr id="0" name=""/>
        <dsp:cNvSpPr/>
      </dsp:nvSpPr>
      <dsp:spPr>
        <a:xfrm>
          <a:off x="1415577" y="2471170"/>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On Going Training</a:t>
          </a:r>
        </a:p>
      </dsp:txBody>
      <dsp:txXfrm>
        <a:off x="1448898" y="2504491"/>
        <a:ext cx="983489" cy="615943"/>
      </dsp:txXfrm>
    </dsp:sp>
    <dsp:sp modelId="{D07E1EB9-F020-41FA-9C3D-082B417666AF}">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12700" cap="flat" cmpd="sng" algn="ctr">
          <a:solidFill>
            <a:srgbClr val="4472C4"/>
          </a:solidFill>
          <a:prstDash val="solid"/>
          <a:miter lim="800000"/>
          <a:tailEnd type="arrow"/>
        </a:ln>
        <a:effectLst/>
      </dsp:spPr>
      <dsp:style>
        <a:lnRef idx="2">
          <a:schemeClr val="accent1"/>
        </a:lnRef>
        <a:fillRef idx="0">
          <a:schemeClr val="accent1"/>
        </a:fillRef>
        <a:effectRef idx="1">
          <a:schemeClr val="accent1"/>
        </a:effectRef>
        <a:fontRef idx="minor">
          <a:schemeClr val="tx1"/>
        </a:fontRef>
      </dsp:style>
    </dsp:sp>
    <dsp:sp modelId="{36867D3A-E2BE-4C5E-963B-5CE285E73FBC}">
      <dsp:nvSpPr>
        <dsp:cNvPr id="0" name=""/>
        <dsp:cNvSpPr/>
      </dsp:nvSpPr>
      <dsp:spPr>
        <a:xfrm>
          <a:off x="919569" y="944616"/>
          <a:ext cx="1050131" cy="682585"/>
        </a:xfrm>
        <a:prstGeom prst="roundRect">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panose="020F0502020204030204"/>
              <a:ea typeface="+mn-ea"/>
              <a:cs typeface="+mn-cs"/>
            </a:rPr>
            <a:t>Performance Review</a:t>
          </a:r>
        </a:p>
      </dsp:txBody>
      <dsp:txXfrm>
        <a:off x="952890" y="977937"/>
        <a:ext cx="983489" cy="615943"/>
      </dsp:txXfrm>
    </dsp:sp>
    <dsp:sp modelId="{07CFD903-67AF-40DB-9651-78A8D0021D27}">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6350" cap="flat" cmpd="sng" algn="ctr">
          <a:solidFill>
            <a:srgbClr val="4472C4"/>
          </a:solidFill>
          <a:prstDash val="solid"/>
          <a:miter lim="800000"/>
          <a:tailEnd type="arrow"/>
        </a:ln>
        <a:effectLst/>
      </dsp:spPr>
      <dsp:style>
        <a:lnRef idx="1">
          <a:schemeClr val="accent1"/>
        </a:lnRef>
        <a:fillRef idx="0">
          <a:schemeClr val="accent1"/>
        </a:fillRef>
        <a:effectRef idx="0">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Fiorentino</dc:creator>
  <cp:keywords/>
  <dc:description/>
  <cp:lastModifiedBy>Nicole Fiorentino</cp:lastModifiedBy>
  <cp:revision>4</cp:revision>
  <dcterms:created xsi:type="dcterms:W3CDTF">2019-01-09T15:49:00Z</dcterms:created>
  <dcterms:modified xsi:type="dcterms:W3CDTF">2019-02-11T17:01:00Z</dcterms:modified>
</cp:coreProperties>
</file>